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F557A1" w14:textId="20540721" w:rsidR="000350C1" w:rsidRDefault="000350C1" w:rsidP="000350C1">
      <w:pPr>
        <w:spacing w:after="0"/>
        <w:jc w:val="center"/>
        <w:rPr>
          <w:rFonts w:ascii="Times New Roman" w:hAnsi="Times New Roman" w:cs="Times New Roman"/>
          <w:b/>
          <w:bCs/>
        </w:rPr>
      </w:pPr>
      <w:r w:rsidRPr="000350C1">
        <w:rPr>
          <w:rFonts w:ascii="Times New Roman" w:hAnsi="Times New Roman" w:cs="Times New Roman"/>
          <w:b/>
          <w:bCs/>
        </w:rPr>
        <w:t>Menjaga Hutan, Memperkuat Pangan: Kontribusi RBP REDD+ GCF bagi Ketahanan Pangan Sumatera Selatan</w:t>
      </w:r>
    </w:p>
    <w:p w14:paraId="369F6F12" w14:textId="77777777" w:rsidR="000350C1" w:rsidRPr="000350C1" w:rsidRDefault="000350C1" w:rsidP="000350C1">
      <w:pPr>
        <w:spacing w:after="0"/>
        <w:jc w:val="center"/>
        <w:rPr>
          <w:rFonts w:ascii="Times New Roman" w:hAnsi="Times New Roman" w:cs="Times New Roman"/>
        </w:rPr>
      </w:pPr>
    </w:p>
    <w:p w14:paraId="3C2F6C7E" w14:textId="4E06E816" w:rsidR="000350C1" w:rsidRPr="000350C1" w:rsidRDefault="000350C1" w:rsidP="000350C1">
      <w:pPr>
        <w:spacing w:after="0"/>
        <w:jc w:val="center"/>
        <w:rPr>
          <w:rFonts w:ascii="Times New Roman" w:hAnsi="Times New Roman" w:cs="Times New Roman"/>
        </w:rPr>
      </w:pPr>
      <w:r>
        <w:rPr>
          <w:rFonts w:ascii="Times New Roman" w:hAnsi="Times New Roman" w:cs="Times New Roman"/>
          <w:b/>
          <w:bCs/>
        </w:rPr>
        <w:t>Ariyati</w:t>
      </w:r>
      <w:r w:rsidRPr="000350C1">
        <w:rPr>
          <w:rFonts w:ascii="Times New Roman" w:hAnsi="Times New Roman" w:cs="Times New Roman"/>
          <w:b/>
          <w:bCs/>
        </w:rPr>
        <w:t>, Ira Ratna Sari</w:t>
      </w:r>
      <w:r w:rsidRPr="000350C1">
        <w:rPr>
          <w:rFonts w:ascii="Times New Roman" w:hAnsi="Times New Roman" w:cs="Times New Roman"/>
          <w:b/>
          <w:bCs/>
          <w:vertAlign w:val="superscript"/>
        </w:rPr>
        <w:t>2</w:t>
      </w:r>
      <w:r w:rsidRPr="000350C1">
        <w:rPr>
          <w:rFonts w:ascii="Times New Roman" w:hAnsi="Times New Roman" w:cs="Times New Roman"/>
          <w:b/>
          <w:bCs/>
        </w:rPr>
        <w:t>, Feri Johana</w:t>
      </w:r>
      <w:r w:rsidRPr="000350C1">
        <w:rPr>
          <w:rFonts w:ascii="Times New Roman" w:hAnsi="Times New Roman" w:cs="Times New Roman"/>
          <w:b/>
          <w:bCs/>
          <w:vertAlign w:val="superscript"/>
        </w:rPr>
        <w:t>2*</w:t>
      </w:r>
    </w:p>
    <w:p w14:paraId="0261EFAD" w14:textId="35D0C3BD" w:rsidR="000350C1" w:rsidRPr="000350C1" w:rsidRDefault="000350C1" w:rsidP="000350C1">
      <w:pPr>
        <w:spacing w:after="0"/>
        <w:jc w:val="center"/>
        <w:rPr>
          <w:rFonts w:ascii="Times New Roman" w:hAnsi="Times New Roman" w:cs="Times New Roman"/>
          <w:i/>
          <w:iCs/>
        </w:rPr>
      </w:pPr>
      <w:r w:rsidRPr="000350C1">
        <w:rPr>
          <w:rFonts w:ascii="Times New Roman" w:hAnsi="Times New Roman" w:cs="Times New Roman"/>
          <w:i/>
          <w:iCs/>
          <w:vertAlign w:val="superscript"/>
        </w:rPr>
        <w:t>1</w:t>
      </w:r>
      <w:r w:rsidRPr="000350C1">
        <w:rPr>
          <w:rFonts w:ascii="Times New Roman" w:hAnsi="Times New Roman" w:cs="Times New Roman"/>
          <w:i/>
          <w:iCs/>
        </w:rPr>
        <w:t xml:space="preserve"> Bappe</w:t>
      </w:r>
      <w:r>
        <w:rPr>
          <w:rFonts w:ascii="Times New Roman" w:hAnsi="Times New Roman" w:cs="Times New Roman"/>
          <w:i/>
          <w:iCs/>
        </w:rPr>
        <w:t>da Sumatera</w:t>
      </w:r>
      <w:r w:rsidRPr="000350C1">
        <w:rPr>
          <w:rFonts w:ascii="Times New Roman" w:hAnsi="Times New Roman" w:cs="Times New Roman"/>
          <w:i/>
          <w:iCs/>
        </w:rPr>
        <w:t xml:space="preserve"> Selatan</w:t>
      </w:r>
    </w:p>
    <w:p w14:paraId="0234786C" w14:textId="77777777" w:rsidR="000350C1" w:rsidRPr="000350C1" w:rsidRDefault="000350C1" w:rsidP="000350C1">
      <w:pPr>
        <w:spacing w:after="0"/>
        <w:jc w:val="center"/>
        <w:rPr>
          <w:rFonts w:ascii="Times New Roman" w:hAnsi="Times New Roman" w:cs="Times New Roman"/>
        </w:rPr>
      </w:pPr>
      <w:r w:rsidRPr="000350C1">
        <w:rPr>
          <w:rFonts w:ascii="Times New Roman" w:hAnsi="Times New Roman" w:cs="Times New Roman"/>
          <w:i/>
          <w:iCs/>
          <w:vertAlign w:val="superscript"/>
        </w:rPr>
        <w:t>2</w:t>
      </w:r>
      <w:r w:rsidRPr="000350C1">
        <w:rPr>
          <w:rFonts w:ascii="Times New Roman" w:hAnsi="Times New Roman" w:cs="Times New Roman"/>
          <w:i/>
          <w:iCs/>
        </w:rPr>
        <w:t>Landscape Alliance Indonesia, Bogor</w:t>
      </w:r>
    </w:p>
    <w:p w14:paraId="31FC8009" w14:textId="38D4F8DB" w:rsidR="000350C1" w:rsidRPr="000350C1" w:rsidRDefault="000350C1" w:rsidP="000350C1">
      <w:pPr>
        <w:spacing w:after="0"/>
        <w:jc w:val="center"/>
        <w:rPr>
          <w:rFonts w:ascii="Times New Roman" w:hAnsi="Times New Roman" w:cs="Times New Roman"/>
        </w:rPr>
      </w:pPr>
      <w:r w:rsidRPr="000350C1">
        <w:rPr>
          <w:rFonts w:ascii="Times New Roman" w:hAnsi="Times New Roman" w:cs="Times New Roman"/>
        </w:rPr>
        <w:t>Email korespondensi: ariyati.fakhriedo@gmail.com</w:t>
      </w:r>
    </w:p>
    <w:p w14:paraId="2DBF2C21" w14:textId="27B7B77C" w:rsidR="000350C1" w:rsidRDefault="000350C1" w:rsidP="000350C1">
      <w:pPr>
        <w:spacing w:after="0"/>
        <w:rPr>
          <w:rFonts w:ascii="Times New Roman" w:hAnsi="Times New Roman" w:cs="Times New Roman"/>
          <w:b/>
          <w:bCs/>
        </w:rPr>
      </w:pPr>
    </w:p>
    <w:p w14:paraId="0196903F" w14:textId="2702364C" w:rsidR="000350C1" w:rsidRDefault="000350C1" w:rsidP="00BD5923">
      <w:pPr>
        <w:spacing w:after="0"/>
        <w:jc w:val="center"/>
        <w:rPr>
          <w:rFonts w:ascii="Times New Roman" w:hAnsi="Times New Roman" w:cs="Times New Roman"/>
        </w:rPr>
      </w:pPr>
      <w:r w:rsidRPr="000350C1">
        <w:rPr>
          <w:rFonts w:ascii="Times New Roman" w:hAnsi="Times New Roman" w:cs="Times New Roman"/>
          <w:b/>
          <w:bCs/>
        </w:rPr>
        <w:t>Abstrak</w:t>
      </w:r>
      <w:r w:rsidRPr="000350C1">
        <w:rPr>
          <w:rFonts w:ascii="Times New Roman" w:hAnsi="Times New Roman" w:cs="Times New Roman"/>
        </w:rPr>
        <w:t>.</w:t>
      </w:r>
    </w:p>
    <w:p w14:paraId="47702FF1" w14:textId="06383E2B" w:rsidR="00BE7379" w:rsidRPr="00BE7379" w:rsidRDefault="00BE7379" w:rsidP="00BE7379">
      <w:pPr>
        <w:jc w:val="both"/>
        <w:rPr>
          <w:rFonts w:ascii="Times New Roman" w:hAnsi="Times New Roman" w:cs="Times New Roman"/>
        </w:rPr>
      </w:pPr>
      <w:r w:rsidRPr="00BE7379">
        <w:rPr>
          <w:rFonts w:ascii="Times New Roman" w:hAnsi="Times New Roman" w:cs="Times New Roman"/>
        </w:rPr>
        <w:t>Provinsi Sumatera Selatan menghadapi tantangan lingkungan yang signifikan akibat deforestasi, degradasi hutan, kerusakan ekosistem gambut, serta peningkatan emisi CO₂ akibat kebakaran hutan dan lahan. Sebagian besar ekosistem gambut di wilayah ini berada dalam kondisi terdegradasi, yang tidak hanya meningkatkan emisi gas rumah kaca, tetapi juga menurunkan kualitas dan produktivitas lahan. Kondisi tersebut berdampak terhadap stabilitas ekosistem pendukung pertanian dan ketersediaan sumber daya air yang menjadi fondasi bagi keberlanjutan produksi dan ketahanan pangan masyarakat. Oleh karena itu, diperlukan pendekatan terpadu yang menghubungkan upaya pemulihan ekosistem, mitigasi perubahan iklim, dan pemberdayaan masyarakat untuk memperkuat ketahanan pangan secara berkelanjutan.</w:t>
      </w:r>
    </w:p>
    <w:p w14:paraId="35EC0B37" w14:textId="56A3B511" w:rsidR="00BE7379" w:rsidRPr="00BE7379" w:rsidRDefault="00BE7379" w:rsidP="00BE7379">
      <w:pPr>
        <w:jc w:val="both"/>
        <w:rPr>
          <w:rFonts w:ascii="Times New Roman" w:hAnsi="Times New Roman" w:cs="Times New Roman"/>
        </w:rPr>
      </w:pPr>
      <w:r w:rsidRPr="00BE7379">
        <w:rPr>
          <w:rFonts w:ascii="Times New Roman" w:hAnsi="Times New Roman" w:cs="Times New Roman"/>
        </w:rPr>
        <w:t xml:space="preserve">Penelitian ini bertujuan untuk mengelaborasi pemanfaatan pendanaan RBP REDD+ GCF Output 2 dalam mendukung pemulihan lingkungan dan penguatan ketahanan pangan di Provinsi Sumatera Selatan. Penelitian menggunakan pendekatan </w:t>
      </w:r>
      <w:r w:rsidR="00861223" w:rsidRPr="00344FBE">
        <w:rPr>
          <w:rFonts w:ascii="Times New Roman" w:hAnsi="Times New Roman" w:cs="Times New Roman"/>
        </w:rPr>
        <w:t>eksp</w:t>
      </w:r>
      <w:r w:rsidR="00532FBB" w:rsidRPr="00344FBE">
        <w:rPr>
          <w:rFonts w:ascii="Times New Roman" w:hAnsi="Times New Roman" w:cs="Times New Roman"/>
        </w:rPr>
        <w:t>lora</w:t>
      </w:r>
      <w:r w:rsidR="00C91294" w:rsidRPr="00344FBE">
        <w:rPr>
          <w:rFonts w:ascii="Times New Roman" w:hAnsi="Times New Roman" w:cs="Times New Roman"/>
        </w:rPr>
        <w:t>ti</w:t>
      </w:r>
      <w:r w:rsidR="008558C6" w:rsidRPr="00344FBE">
        <w:rPr>
          <w:rFonts w:ascii="Times New Roman" w:hAnsi="Times New Roman" w:cs="Times New Roman"/>
        </w:rPr>
        <w:t xml:space="preserve">f </w:t>
      </w:r>
      <w:r w:rsidRPr="00344FBE">
        <w:rPr>
          <w:rFonts w:ascii="Times New Roman" w:hAnsi="Times New Roman" w:cs="Times New Roman"/>
        </w:rPr>
        <w:t>melalui kajian dokumen (</w:t>
      </w:r>
      <w:r w:rsidRPr="00344FBE">
        <w:rPr>
          <w:rFonts w:ascii="Times New Roman" w:hAnsi="Times New Roman" w:cs="Times New Roman"/>
          <w:i/>
        </w:rPr>
        <w:t>desk review</w:t>
      </w:r>
      <w:r w:rsidRPr="00344FBE">
        <w:rPr>
          <w:rFonts w:ascii="Times New Roman" w:hAnsi="Times New Roman" w:cs="Times New Roman"/>
        </w:rPr>
        <w:t>) terhadap dokumen proposal</w:t>
      </w:r>
      <w:r w:rsidR="00245B79" w:rsidRPr="00344FBE">
        <w:rPr>
          <w:rFonts w:ascii="Times New Roman" w:hAnsi="Times New Roman" w:cs="Times New Roman"/>
        </w:rPr>
        <w:t xml:space="preserve">, </w:t>
      </w:r>
      <w:r w:rsidRPr="00344FBE">
        <w:rPr>
          <w:rFonts w:ascii="Times New Roman" w:hAnsi="Times New Roman" w:cs="Times New Roman"/>
        </w:rPr>
        <w:t>rencana implementasi</w:t>
      </w:r>
      <w:r w:rsidR="00423058" w:rsidRPr="00344FBE">
        <w:rPr>
          <w:rFonts w:ascii="Times New Roman" w:hAnsi="Times New Roman" w:cs="Times New Roman"/>
        </w:rPr>
        <w:t>, da</w:t>
      </w:r>
      <w:r w:rsidR="00A25FBD" w:rsidRPr="00344FBE">
        <w:rPr>
          <w:rFonts w:ascii="Times New Roman" w:hAnsi="Times New Roman" w:cs="Times New Roman"/>
        </w:rPr>
        <w:t>n hasil</w:t>
      </w:r>
      <w:r w:rsidR="00FD3DEB" w:rsidRPr="00344FBE">
        <w:rPr>
          <w:rFonts w:ascii="Times New Roman" w:hAnsi="Times New Roman" w:cs="Times New Roman"/>
        </w:rPr>
        <w:t xml:space="preserve"> </w:t>
      </w:r>
      <w:r w:rsidR="00205928" w:rsidRPr="00344FBE">
        <w:rPr>
          <w:rFonts w:ascii="Times New Roman" w:hAnsi="Times New Roman" w:cs="Times New Roman"/>
        </w:rPr>
        <w:t>kegiatan</w:t>
      </w:r>
      <w:r w:rsidR="00537064" w:rsidRPr="00344FBE">
        <w:rPr>
          <w:rFonts w:ascii="Times New Roman" w:hAnsi="Times New Roman" w:cs="Times New Roman"/>
        </w:rPr>
        <w:t xml:space="preserve"> </w:t>
      </w:r>
      <w:r w:rsidR="00EF6F27" w:rsidRPr="00344FBE">
        <w:rPr>
          <w:rFonts w:ascii="Times New Roman" w:hAnsi="Times New Roman" w:cs="Times New Roman"/>
        </w:rPr>
        <w:t>pelaksana</w:t>
      </w:r>
      <w:r w:rsidR="005D7527" w:rsidRPr="00344FBE">
        <w:rPr>
          <w:rFonts w:ascii="Times New Roman" w:hAnsi="Times New Roman" w:cs="Times New Roman"/>
        </w:rPr>
        <w:t xml:space="preserve">an </w:t>
      </w:r>
      <w:r w:rsidRPr="00344FBE">
        <w:rPr>
          <w:rFonts w:ascii="Times New Roman" w:hAnsi="Times New Roman" w:cs="Times New Roman"/>
        </w:rPr>
        <w:t>RBP REDD+ GCF Output 2 Provinsi Sumatera Selatan</w:t>
      </w:r>
      <w:r w:rsidRPr="00BE7379">
        <w:rPr>
          <w:rFonts w:ascii="Times New Roman" w:hAnsi="Times New Roman" w:cs="Times New Roman"/>
        </w:rPr>
        <w:t>. Analisis dilakukan untuk mengidentifikasi bentuk intervensi program, keterkaitannya dengan pemulihan daya dukung lingkungan, serta kontribusinya terhadap penghidupan dan ketahanan pangan masyarakat.</w:t>
      </w:r>
    </w:p>
    <w:p w14:paraId="3B770E94" w14:textId="41895350" w:rsidR="00BE7379" w:rsidRPr="00BE7379" w:rsidRDefault="00BE7379" w:rsidP="00BE7379">
      <w:pPr>
        <w:jc w:val="both"/>
        <w:rPr>
          <w:rFonts w:ascii="Times New Roman" w:hAnsi="Times New Roman" w:cs="Times New Roman"/>
        </w:rPr>
      </w:pPr>
      <w:r w:rsidRPr="00BE7379">
        <w:rPr>
          <w:rFonts w:ascii="Times New Roman" w:hAnsi="Times New Roman" w:cs="Times New Roman"/>
        </w:rPr>
        <w:t>Hasil kajian menunjukkan bahwa implementasi program dilakukan melalui rehabilitasi lahan kritis, pengelolaan ekosistem gambut secara berkelanjutan, serta pemberdayaan masyarakat melalui penguatan 20 Kelompok Usaha Perhutanan Sosial (KUPS), 10 kelompok Desa Peduli Aksi Iklim (DMPA/MPA), dan pengembangan 3 demplot budidaya berkelanjutan. Intervensi tersebut diarahkan untuk memulihkan daya dukung lingkungan, menjaga kesuburan tanah dan ketersediaan air, meningkatkan kapasitas masyarakat dalam pengelolaan sumber daya alam dan adaptasi perubahan iklim, serta mendorong diversifikasi mata pencaharian berbasis kehutanan dan agroforestri. Dengan demikian, RBP REDD+ GCF di Sumatera Selatan tidak hanya berkontribusi terhadap penurunan emisi dan pelestarian keanekaragaman hayati, tetapi juga memiliki kontribusi strategis dalam memperkuat ketahanan pangan masyarakat melalui diversifikasi sumber pangan, peningkatan produktivitas lahan, dan perlindungan ekosistem pertanian dari ancaman perubahan iklim.</w:t>
      </w:r>
    </w:p>
    <w:p w14:paraId="36836C8D" w14:textId="4E0B765E" w:rsidR="000350C1" w:rsidRPr="000350C1" w:rsidRDefault="00344FBE" w:rsidP="00344FBE">
      <w:pPr>
        <w:jc w:val="both"/>
        <w:rPr>
          <w:rFonts w:ascii="Times New Roman" w:hAnsi="Times New Roman" w:cs="Times New Roman"/>
        </w:rPr>
      </w:pPr>
      <w:r>
        <w:rPr>
          <w:rFonts w:ascii="Times New Roman" w:hAnsi="Times New Roman" w:cs="Times New Roman"/>
        </w:rPr>
        <w:t xml:space="preserve">Kata kunci: RBP, </w:t>
      </w:r>
      <w:r w:rsidRPr="00344FBE">
        <w:rPr>
          <w:rFonts w:ascii="Times New Roman" w:hAnsi="Times New Roman" w:cs="Times New Roman"/>
        </w:rPr>
        <w:t>Pemulihan Ekosistem; Ketahanan Pangan</w:t>
      </w:r>
    </w:p>
    <w:sectPr w:rsidR="000350C1" w:rsidRPr="000350C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Times New Roman">
    <w:panose1 w:val="02020603050405020304"/>
    <w:charset w:val="00"/>
    <w:family w:val="roman"/>
    <w:pitch w:val="variable"/>
    <w:sig w:usb0="E0002EFF" w:usb1="C000785B" w:usb2="00000009" w:usb3="00000000" w:csb0="000001FF" w:csb1="00000000"/>
  </w:font>
  <w:font w:name="Yu Mincho">
    <w:altName w:val="游明朝"/>
    <w:panose1 w:val="00000000000000000000"/>
    <w:charset w:val="8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50C1"/>
    <w:rsid w:val="000033FE"/>
    <w:rsid w:val="000350C1"/>
    <w:rsid w:val="00061B9E"/>
    <w:rsid w:val="000671BC"/>
    <w:rsid w:val="000A2746"/>
    <w:rsid w:val="000E71B6"/>
    <w:rsid w:val="0010416F"/>
    <w:rsid w:val="001267BA"/>
    <w:rsid w:val="001918D0"/>
    <w:rsid w:val="001C1986"/>
    <w:rsid w:val="001C1A06"/>
    <w:rsid w:val="001C3225"/>
    <w:rsid w:val="00205928"/>
    <w:rsid w:val="00245B79"/>
    <w:rsid w:val="00264FBD"/>
    <w:rsid w:val="0028071B"/>
    <w:rsid w:val="002968D6"/>
    <w:rsid w:val="002C686E"/>
    <w:rsid w:val="003121EF"/>
    <w:rsid w:val="00344FBE"/>
    <w:rsid w:val="00385D94"/>
    <w:rsid w:val="00423058"/>
    <w:rsid w:val="00441891"/>
    <w:rsid w:val="004549BA"/>
    <w:rsid w:val="004B010D"/>
    <w:rsid w:val="004C6FE7"/>
    <w:rsid w:val="004E7D7E"/>
    <w:rsid w:val="00532FBB"/>
    <w:rsid w:val="00537064"/>
    <w:rsid w:val="005B05F8"/>
    <w:rsid w:val="005D7527"/>
    <w:rsid w:val="005D7E8D"/>
    <w:rsid w:val="00600480"/>
    <w:rsid w:val="0061428E"/>
    <w:rsid w:val="00614E8C"/>
    <w:rsid w:val="0065278E"/>
    <w:rsid w:val="00660E41"/>
    <w:rsid w:val="006926C2"/>
    <w:rsid w:val="00696A37"/>
    <w:rsid w:val="00756587"/>
    <w:rsid w:val="00776E23"/>
    <w:rsid w:val="007B7A5B"/>
    <w:rsid w:val="007C4F32"/>
    <w:rsid w:val="008558C6"/>
    <w:rsid w:val="00861223"/>
    <w:rsid w:val="008A6002"/>
    <w:rsid w:val="008C2960"/>
    <w:rsid w:val="008D0DC2"/>
    <w:rsid w:val="008E5E11"/>
    <w:rsid w:val="00927842"/>
    <w:rsid w:val="0094170E"/>
    <w:rsid w:val="00952417"/>
    <w:rsid w:val="009871B4"/>
    <w:rsid w:val="009A60FD"/>
    <w:rsid w:val="009C2481"/>
    <w:rsid w:val="009E5DB4"/>
    <w:rsid w:val="00A1659D"/>
    <w:rsid w:val="00A25FBD"/>
    <w:rsid w:val="00A6200C"/>
    <w:rsid w:val="00A924E5"/>
    <w:rsid w:val="00AD79F2"/>
    <w:rsid w:val="00B46211"/>
    <w:rsid w:val="00B71F1E"/>
    <w:rsid w:val="00B9797A"/>
    <w:rsid w:val="00BD5923"/>
    <w:rsid w:val="00BE7379"/>
    <w:rsid w:val="00C1121A"/>
    <w:rsid w:val="00C6686A"/>
    <w:rsid w:val="00C91294"/>
    <w:rsid w:val="00D04C06"/>
    <w:rsid w:val="00DA2251"/>
    <w:rsid w:val="00DC2A23"/>
    <w:rsid w:val="00EE2FBC"/>
    <w:rsid w:val="00EF6F27"/>
    <w:rsid w:val="00F501FB"/>
    <w:rsid w:val="00F823DE"/>
    <w:rsid w:val="00FD3DEB"/>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3FA60B24"/>
  <w15:chartTrackingRefBased/>
  <w15:docId w15:val="{2AD2C67A-5473-4861-BAD1-F5F089AA8C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noProof/>
      <w:lang w:val="id-ID"/>
    </w:rPr>
  </w:style>
  <w:style w:type="paragraph" w:styleId="Heading1">
    <w:name w:val="heading 1"/>
    <w:basedOn w:val="Normal"/>
    <w:next w:val="Normal"/>
    <w:link w:val="Heading1Char"/>
    <w:uiPriority w:val="9"/>
    <w:qFormat/>
    <w:rsid w:val="000350C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350C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350C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350C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350C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350C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350C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350C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350C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350C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350C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350C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350C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350C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350C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350C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350C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350C1"/>
    <w:rPr>
      <w:rFonts w:eastAsiaTheme="majorEastAsia" w:cstheme="majorBidi"/>
      <w:color w:val="272727" w:themeColor="text1" w:themeTint="D8"/>
    </w:rPr>
  </w:style>
  <w:style w:type="paragraph" w:styleId="Title">
    <w:name w:val="Title"/>
    <w:basedOn w:val="Normal"/>
    <w:next w:val="Normal"/>
    <w:link w:val="TitleChar"/>
    <w:uiPriority w:val="10"/>
    <w:qFormat/>
    <w:rsid w:val="000350C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350C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350C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350C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350C1"/>
    <w:pPr>
      <w:spacing w:before="160"/>
      <w:jc w:val="center"/>
    </w:pPr>
    <w:rPr>
      <w:i/>
      <w:iCs/>
      <w:color w:val="404040" w:themeColor="text1" w:themeTint="BF"/>
    </w:rPr>
  </w:style>
  <w:style w:type="character" w:customStyle="1" w:styleId="QuoteChar">
    <w:name w:val="Quote Char"/>
    <w:basedOn w:val="DefaultParagraphFont"/>
    <w:link w:val="Quote"/>
    <w:uiPriority w:val="29"/>
    <w:rsid w:val="000350C1"/>
    <w:rPr>
      <w:i/>
      <w:iCs/>
      <w:color w:val="404040" w:themeColor="text1" w:themeTint="BF"/>
    </w:rPr>
  </w:style>
  <w:style w:type="paragraph" w:styleId="ListParagraph">
    <w:name w:val="List Paragraph"/>
    <w:basedOn w:val="Normal"/>
    <w:uiPriority w:val="34"/>
    <w:qFormat/>
    <w:rsid w:val="000350C1"/>
    <w:pPr>
      <w:ind w:left="720"/>
      <w:contextualSpacing/>
    </w:pPr>
  </w:style>
  <w:style w:type="character" w:styleId="IntenseEmphasis">
    <w:name w:val="Intense Emphasis"/>
    <w:basedOn w:val="DefaultParagraphFont"/>
    <w:uiPriority w:val="21"/>
    <w:qFormat/>
    <w:rsid w:val="000350C1"/>
    <w:rPr>
      <w:i/>
      <w:iCs/>
      <w:color w:val="0F4761" w:themeColor="accent1" w:themeShade="BF"/>
    </w:rPr>
  </w:style>
  <w:style w:type="paragraph" w:styleId="IntenseQuote">
    <w:name w:val="Intense Quote"/>
    <w:basedOn w:val="Normal"/>
    <w:next w:val="Normal"/>
    <w:link w:val="IntenseQuoteChar"/>
    <w:uiPriority w:val="30"/>
    <w:qFormat/>
    <w:rsid w:val="000350C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350C1"/>
    <w:rPr>
      <w:i/>
      <w:iCs/>
      <w:color w:val="0F4761" w:themeColor="accent1" w:themeShade="BF"/>
    </w:rPr>
  </w:style>
  <w:style w:type="character" w:styleId="IntenseReference">
    <w:name w:val="Intense Reference"/>
    <w:basedOn w:val="DefaultParagraphFont"/>
    <w:uiPriority w:val="32"/>
    <w:qFormat/>
    <w:rsid w:val="000350C1"/>
    <w:rPr>
      <w:b/>
      <w:bCs/>
      <w:smallCaps/>
      <w:color w:val="0F4761" w:themeColor="accent1" w:themeShade="BF"/>
      <w:spacing w:val="5"/>
    </w:rPr>
  </w:style>
  <w:style w:type="character" w:styleId="Hyperlink">
    <w:name w:val="Hyperlink"/>
    <w:uiPriority w:val="99"/>
    <w:unhideWhenUsed/>
    <w:rsid w:val="000350C1"/>
    <w:rPr>
      <w:color w:val="0563C1"/>
      <w:u w:val="single"/>
    </w:rPr>
  </w:style>
  <w:style w:type="character" w:styleId="UnresolvedMention">
    <w:name w:val="Unresolved Mention"/>
    <w:basedOn w:val="DefaultParagraphFont"/>
    <w:uiPriority w:val="99"/>
    <w:semiHidden/>
    <w:unhideWhenUsed/>
    <w:rsid w:val="000350C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Metadata/LabelInfo.xml><?xml version="1.0" encoding="utf-8"?>
<clbl:labelList xmlns:clbl="http://schemas.microsoft.com/office/2020/mipLabelMetadata">
  <clbl:label id="{747e98d3-0e70-4db5-a56b-cae542e688be}" enabled="0" method="" siteId="{747e98d3-0e70-4db5-a56b-cae542e688be}" removed="1"/>
</clbl:labelList>
</file>

<file path=docProps/app.xml><?xml version="1.0" encoding="utf-8"?>
<Properties xmlns="http://schemas.openxmlformats.org/officeDocument/2006/extended-properties" xmlns:vt="http://schemas.openxmlformats.org/officeDocument/2006/docPropsVTypes">
  <Template>Normal.dotm</Template>
  <TotalTime>32</TotalTime>
  <Pages>0</Pages>
  <Words>0</Words>
  <Characters>0</Characters>
  <Application>Microsoft Office Word</Application>
  <DocSecurity>4</DocSecurity>
  <Lines>0</Lines>
  <Paragraphs>0</Paragraphs>
  <ScaleCrop>false</ScaleCrop>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ICRAF Indonesia</dc:creator>
  <cp:keywords/>
  <dc:description/>
  <cp:lastModifiedBy>ICRAF Indonesia</cp:lastModifiedBy>
  <cp:revision>22</cp:revision>
  <dcterms:created xsi:type="dcterms:W3CDTF">2026-09-04T15:17:00Z</dcterms:created>
  <dcterms:modified xsi:type="dcterms:W3CDTF">2026-09-04T16:27:00Z</dcterms:modified>
</cp:coreProperties>
</file>