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AAB1E" w14:textId="03A22198" w:rsidR="00A1569D" w:rsidRPr="00860577" w:rsidRDefault="00A1569D" w:rsidP="00A1569D">
      <w:pPr>
        <w:pStyle w:val="NormalWeb"/>
        <w:spacing w:before="0" w:beforeAutospacing="0"/>
        <w:jc w:val="center"/>
        <w:rPr>
          <w:sz w:val="28"/>
          <w:szCs w:val="28"/>
          <w:lang w:val="pt-BR"/>
        </w:rPr>
      </w:pPr>
      <w:r w:rsidRPr="00860577">
        <w:rPr>
          <w:b/>
          <w:bCs/>
          <w:sz w:val="28"/>
          <w:szCs w:val="28"/>
          <w:lang w:val="pt-BR"/>
        </w:rPr>
        <w:t>EVALUASI KESERAGAMAN DISTRIBUSI AIR IRIGASI MIKRO PADA SIMULASI PEMBIBITAN KELAPA SAWIT</w:t>
      </w:r>
    </w:p>
    <w:p w14:paraId="5D830779" w14:textId="723D7B33" w:rsidR="00A1569D" w:rsidRPr="00860577" w:rsidRDefault="00A1569D" w:rsidP="00A1569D">
      <w:pPr>
        <w:pStyle w:val="NormalWeb"/>
        <w:spacing w:before="0" w:beforeAutospacing="0"/>
        <w:jc w:val="center"/>
        <w:rPr>
          <w:lang w:val="pt-BR"/>
        </w:rPr>
      </w:pPr>
      <w:r w:rsidRPr="00860577">
        <w:rPr>
          <w:lang w:val="pt-BR"/>
        </w:rPr>
        <w:t>Muhammad Nur Awaludin</w:t>
      </w:r>
      <w:r w:rsidRPr="00860577">
        <w:rPr>
          <w:vertAlign w:val="superscript"/>
          <w:lang w:val="pt-BR"/>
        </w:rPr>
        <w:t>1</w:t>
      </w:r>
      <w:r w:rsidRPr="00860577">
        <w:rPr>
          <w:lang w:val="pt-BR"/>
        </w:rPr>
        <w:t>*, Edward Saleh</w:t>
      </w:r>
      <w:r w:rsidRPr="00860577">
        <w:rPr>
          <w:vertAlign w:val="superscript"/>
          <w:lang w:val="pt-BR"/>
        </w:rPr>
        <w:t>2</w:t>
      </w:r>
    </w:p>
    <w:p w14:paraId="7EC82C53" w14:textId="2BC24C3F" w:rsidR="00A1569D" w:rsidRPr="00860577" w:rsidRDefault="00A1569D" w:rsidP="00A1569D">
      <w:pPr>
        <w:pStyle w:val="NormalWeb"/>
        <w:spacing w:before="0" w:beforeAutospacing="0" w:after="0" w:afterAutospacing="0"/>
        <w:jc w:val="center"/>
        <w:rPr>
          <w:lang w:val="pt-BR"/>
        </w:rPr>
      </w:pPr>
      <w:r w:rsidRPr="00860577">
        <w:rPr>
          <w:vertAlign w:val="superscript"/>
          <w:lang w:val="pt-BR"/>
        </w:rPr>
        <w:t>1</w:t>
      </w:r>
      <w:r w:rsidRPr="00860577">
        <w:rPr>
          <w:lang w:val="pt-BR"/>
        </w:rPr>
        <w:t>Mahasiswa Program Studi Teknik Pertanian, Universitas Sriwijaya</w:t>
      </w:r>
    </w:p>
    <w:p w14:paraId="5C52E247" w14:textId="57F3C621" w:rsidR="00A1569D" w:rsidRPr="00860577" w:rsidRDefault="00A1569D" w:rsidP="00A1569D">
      <w:pPr>
        <w:pStyle w:val="NormalWeb"/>
        <w:spacing w:before="0" w:beforeAutospacing="0" w:after="0" w:afterAutospacing="0"/>
        <w:jc w:val="center"/>
        <w:rPr>
          <w:lang w:val="pt-BR"/>
        </w:rPr>
      </w:pPr>
      <w:r w:rsidRPr="00860577">
        <w:rPr>
          <w:vertAlign w:val="superscript"/>
          <w:lang w:val="pt-BR"/>
        </w:rPr>
        <w:t>2</w:t>
      </w:r>
      <w:r w:rsidRPr="00860577">
        <w:rPr>
          <w:lang w:val="pt-BR"/>
        </w:rPr>
        <w:t>Program Studi Teknik Pertanian, Universitas Sriwijaya</w:t>
      </w:r>
    </w:p>
    <w:p w14:paraId="35394CA1" w14:textId="77777777" w:rsidR="00A1569D" w:rsidRPr="00860577" w:rsidRDefault="00A1569D" w:rsidP="00A1569D">
      <w:pPr>
        <w:pStyle w:val="NormalWeb"/>
        <w:spacing w:before="0" w:beforeAutospacing="0" w:after="0" w:afterAutospacing="0"/>
        <w:jc w:val="center"/>
        <w:rPr>
          <w:lang w:val="pt-BR"/>
        </w:rPr>
      </w:pPr>
    </w:p>
    <w:p w14:paraId="3D49DFDA" w14:textId="6CE44AB0" w:rsidR="00A1569D" w:rsidRPr="00860577" w:rsidRDefault="00A1569D" w:rsidP="00A1569D">
      <w:pPr>
        <w:pStyle w:val="NormalWeb"/>
        <w:spacing w:before="0" w:beforeAutospacing="0"/>
        <w:jc w:val="center"/>
        <w:rPr>
          <w:lang w:val="pt-BR"/>
        </w:rPr>
      </w:pPr>
      <w:r w:rsidRPr="00860577">
        <w:rPr>
          <w:lang w:val="pt-BR"/>
        </w:rPr>
        <w:t xml:space="preserve">*Email korespondensi: </w:t>
      </w:r>
      <w:r w:rsidR="00860577">
        <w:rPr>
          <w:lang w:val="pt-BR"/>
        </w:rPr>
        <w:t>awaludinjr657@gamail.com</w:t>
      </w:r>
    </w:p>
    <w:p w14:paraId="677391F6" w14:textId="161B9893" w:rsidR="00A1569D" w:rsidRPr="00860577" w:rsidRDefault="00A1569D" w:rsidP="00A1569D">
      <w:pPr>
        <w:pStyle w:val="NormalWeb"/>
        <w:spacing w:before="0" w:beforeAutospacing="0"/>
        <w:jc w:val="center"/>
        <w:rPr>
          <w:lang w:val="pt-BR"/>
        </w:rPr>
      </w:pPr>
      <w:r w:rsidRPr="00860577">
        <w:rPr>
          <w:b/>
          <w:bCs/>
          <w:lang w:val="pt-BR"/>
        </w:rPr>
        <w:t>Abstrak</w:t>
      </w:r>
    </w:p>
    <w:p w14:paraId="561D71B4" w14:textId="7DEF7BF6" w:rsidR="00A1569D" w:rsidRPr="00860577" w:rsidRDefault="00A1569D" w:rsidP="00A1569D">
      <w:pPr>
        <w:pStyle w:val="NormalWeb"/>
        <w:spacing w:before="0" w:beforeAutospacing="0"/>
        <w:rPr>
          <w:lang w:val="pt-BR"/>
        </w:rPr>
      </w:pPr>
      <w:r w:rsidRPr="00860577">
        <w:rPr>
          <w:lang w:val="pt-BR"/>
        </w:rPr>
        <w:t>Pengelolaan air pada pembibitan kelapa sawit (</w:t>
      </w:r>
      <w:r w:rsidRPr="00860577">
        <w:rPr>
          <w:i/>
          <w:iCs/>
          <w:lang w:val="pt-BR"/>
        </w:rPr>
        <w:t>Elaeis guineensis</w:t>
      </w:r>
      <w:r w:rsidRPr="00860577">
        <w:rPr>
          <w:lang w:val="pt-BR"/>
        </w:rPr>
        <w:t xml:space="preserve"> Jacq.) memerlukan inovasi sistem irigasi tingkat tapak yang efisien seperti irigasi mikro selang hujan (</w:t>
      </w:r>
      <w:r w:rsidRPr="00860577">
        <w:rPr>
          <w:i/>
          <w:iCs/>
          <w:lang w:val="pt-BR"/>
        </w:rPr>
        <w:t>rain hose</w:t>
      </w:r>
      <w:r w:rsidRPr="00860577">
        <w:rPr>
          <w:lang w:val="pt-BR"/>
        </w:rPr>
        <w:t xml:space="preserve">) untuk menjaga keseimbangan ketersediaan air. Namun, perkembangan tinggi bibit dapat memengaruhi tingkat pemerataan distribusi air. Penelitian ini bertujuan mengevaluasi efisiensi irigasi selang hujan dengan menganalisis pengaruh ketinggian simulasi bibit terhadap </w:t>
      </w:r>
      <w:r w:rsidRPr="00860577">
        <w:rPr>
          <w:i/>
          <w:iCs/>
          <w:lang w:val="pt-BR"/>
        </w:rPr>
        <w:t>Coefficient of Uniformity</w:t>
      </w:r>
      <w:r w:rsidRPr="00860577">
        <w:rPr>
          <w:lang w:val="pt-BR"/>
        </w:rPr>
        <w:t xml:space="preserve"> (CU), </w:t>
      </w:r>
      <w:r w:rsidRPr="00860577">
        <w:rPr>
          <w:i/>
          <w:iCs/>
          <w:lang w:val="pt-BR"/>
        </w:rPr>
        <w:t>Distribution Uniformity</w:t>
      </w:r>
      <w:r w:rsidRPr="00860577">
        <w:rPr>
          <w:lang w:val="pt-BR"/>
        </w:rPr>
        <w:t xml:space="preserve"> (DU), dan volume air yang mencapai target penyiraman. Penelitian ini menggunakan metode eksperimen Rancangan Acak Lengkap (RAL) dengan perlakuan simulasi ketinggian bibit 20 cm, 50 cm, dan 114 cm yang dioperasikan pada tekanan konstan 0,8 bar. Pengukuran parameter dilakukan menggunakan wadah penampung (</w:t>
      </w:r>
      <w:r w:rsidRPr="00860577">
        <w:rPr>
          <w:i/>
          <w:iCs/>
          <w:lang w:val="pt-BR"/>
        </w:rPr>
        <w:t>catch can</w:t>
      </w:r>
      <w:r w:rsidRPr="00860577">
        <w:rPr>
          <w:lang w:val="pt-BR"/>
        </w:rPr>
        <w:t>) yang diletakkan pada titik distribusi efektif. Hasil analisis sidik ragam menunjukkan bahwa variasi ketinggian simulasi memberikan pengaruh sangat nyata terhadap nilai CU, DU, dan volume air yang mencapai target. Peningkatan ketinggian bibit menurunkan keseragaman distribusi air, dengan nilai CU tertinggi pada simulasi 20 cm sebesar 89,61% dan DU sebesar 82,34%, yang kemudian menurun signifikan pada ketinggian 114 cm menjadi CU 74,32% dan DU 62,15%. Sebaliknya, volume air target justru meningkat seiring tingginya simulasi, yakni dari 357,5 ml pada 20 cm menjadi 547 ml pada 114 cm akibat perubahan arah jatuhan air oleh tajuk tanaman. Terdapat kondisi keseimbangan yang berlawanan (</w:t>
      </w:r>
      <w:r w:rsidRPr="00860577">
        <w:rPr>
          <w:i/>
          <w:iCs/>
          <w:lang w:val="pt-BR"/>
        </w:rPr>
        <w:t>trade-off</w:t>
      </w:r>
      <w:r w:rsidRPr="00860577">
        <w:rPr>
          <w:lang w:val="pt-BR"/>
        </w:rPr>
        <w:t xml:space="preserve">) antara jumlah volume air yang diterima dan tingkat pemerataan distribusi air seiring pertumbuhan tajuk, sehingga diperlukan penyesuaian teknis operasional irigasi pada fase-fase pertumbuhan untuk menjaga efektivitas sistem penyiraman. </w:t>
      </w:r>
    </w:p>
    <w:p w14:paraId="429FF97B" w14:textId="77777777" w:rsidR="00A1569D" w:rsidRPr="00860577" w:rsidRDefault="00A1569D" w:rsidP="00A1569D">
      <w:pPr>
        <w:pStyle w:val="NormalWeb"/>
        <w:spacing w:before="0" w:beforeAutospacing="0"/>
        <w:rPr>
          <w:lang w:val="pt-BR"/>
        </w:rPr>
      </w:pPr>
      <w:r w:rsidRPr="00860577">
        <w:rPr>
          <w:b/>
          <w:bCs/>
          <w:lang w:val="pt-BR"/>
        </w:rPr>
        <w:t>Kata kunci:</w:t>
      </w:r>
      <w:r w:rsidRPr="00860577">
        <w:rPr>
          <w:lang w:val="pt-BR"/>
        </w:rPr>
        <w:t xml:space="preserve"> efisiensi air, irigasi mikro, kelapa sawit, keseragaman distribusi, selang hujan </w:t>
      </w:r>
    </w:p>
    <w:p w14:paraId="5C2C7C26" w14:textId="77777777" w:rsidR="005E38AB" w:rsidRPr="00860577" w:rsidRDefault="005E38AB">
      <w:pPr>
        <w:rPr>
          <w:rFonts w:ascii="Times New Roman" w:hAnsi="Times New Roman" w:cs="Times New Roman"/>
          <w:lang w:val="pt-BR"/>
        </w:rPr>
      </w:pPr>
    </w:p>
    <w:sectPr w:rsidR="005E38AB" w:rsidRPr="008605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042155"/>
    <w:multiLevelType w:val="multilevel"/>
    <w:tmpl w:val="A59CD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478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69D"/>
    <w:rsid w:val="00420518"/>
    <w:rsid w:val="00430B8C"/>
    <w:rsid w:val="00580963"/>
    <w:rsid w:val="005E38AB"/>
    <w:rsid w:val="00860577"/>
    <w:rsid w:val="00882F2E"/>
    <w:rsid w:val="00A1569D"/>
    <w:rsid w:val="00DF0105"/>
    <w:rsid w:val="00ED1DDD"/>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7C231"/>
  <w15:chartTrackingRefBased/>
  <w15:docId w15:val="{52640111-DB5F-4C50-91C9-556F22691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6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56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56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6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6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6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6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6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6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6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56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56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6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6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6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6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6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69D"/>
    <w:rPr>
      <w:rFonts w:eastAsiaTheme="majorEastAsia" w:cstheme="majorBidi"/>
      <w:color w:val="272727" w:themeColor="text1" w:themeTint="D8"/>
    </w:rPr>
  </w:style>
  <w:style w:type="paragraph" w:styleId="Title">
    <w:name w:val="Title"/>
    <w:basedOn w:val="Normal"/>
    <w:next w:val="Normal"/>
    <w:link w:val="TitleChar"/>
    <w:uiPriority w:val="10"/>
    <w:qFormat/>
    <w:rsid w:val="00A156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6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6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6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69D"/>
    <w:pPr>
      <w:spacing w:before="160"/>
      <w:jc w:val="center"/>
    </w:pPr>
    <w:rPr>
      <w:i/>
      <w:iCs/>
      <w:color w:val="404040" w:themeColor="text1" w:themeTint="BF"/>
    </w:rPr>
  </w:style>
  <w:style w:type="character" w:customStyle="1" w:styleId="QuoteChar">
    <w:name w:val="Quote Char"/>
    <w:basedOn w:val="DefaultParagraphFont"/>
    <w:link w:val="Quote"/>
    <w:uiPriority w:val="29"/>
    <w:rsid w:val="00A1569D"/>
    <w:rPr>
      <w:i/>
      <w:iCs/>
      <w:color w:val="404040" w:themeColor="text1" w:themeTint="BF"/>
    </w:rPr>
  </w:style>
  <w:style w:type="paragraph" w:styleId="ListParagraph">
    <w:name w:val="List Paragraph"/>
    <w:basedOn w:val="Normal"/>
    <w:uiPriority w:val="34"/>
    <w:qFormat/>
    <w:rsid w:val="00A1569D"/>
    <w:pPr>
      <w:ind w:left="720"/>
      <w:contextualSpacing/>
    </w:pPr>
  </w:style>
  <w:style w:type="character" w:styleId="IntenseEmphasis">
    <w:name w:val="Intense Emphasis"/>
    <w:basedOn w:val="DefaultParagraphFont"/>
    <w:uiPriority w:val="21"/>
    <w:qFormat/>
    <w:rsid w:val="00A1569D"/>
    <w:rPr>
      <w:i/>
      <w:iCs/>
      <w:color w:val="0F4761" w:themeColor="accent1" w:themeShade="BF"/>
    </w:rPr>
  </w:style>
  <w:style w:type="paragraph" w:styleId="IntenseQuote">
    <w:name w:val="Intense Quote"/>
    <w:basedOn w:val="Normal"/>
    <w:next w:val="Normal"/>
    <w:link w:val="IntenseQuoteChar"/>
    <w:uiPriority w:val="30"/>
    <w:qFormat/>
    <w:rsid w:val="00A156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69D"/>
    <w:rPr>
      <w:i/>
      <w:iCs/>
      <w:color w:val="0F4761" w:themeColor="accent1" w:themeShade="BF"/>
    </w:rPr>
  </w:style>
  <w:style w:type="character" w:styleId="IntenseReference">
    <w:name w:val="Intense Reference"/>
    <w:basedOn w:val="DefaultParagraphFont"/>
    <w:uiPriority w:val="32"/>
    <w:qFormat/>
    <w:rsid w:val="00A1569D"/>
    <w:rPr>
      <w:b/>
      <w:bCs/>
      <w:smallCaps/>
      <w:color w:val="0F4761" w:themeColor="accent1" w:themeShade="BF"/>
      <w:spacing w:val="5"/>
    </w:rPr>
  </w:style>
  <w:style w:type="paragraph" w:styleId="NormalWeb">
    <w:name w:val="Normal (Web)"/>
    <w:basedOn w:val="Normal"/>
    <w:uiPriority w:val="99"/>
    <w:semiHidden/>
    <w:unhideWhenUsed/>
    <w:rsid w:val="00A1569D"/>
    <w:pPr>
      <w:spacing w:before="100" w:beforeAutospacing="1" w:after="100" w:afterAutospacing="1" w:line="240" w:lineRule="auto"/>
    </w:pPr>
    <w:rPr>
      <w:rFonts w:ascii="Times New Roman" w:eastAsia="Times New Roman" w:hAnsi="Times New Roman" w:cs="Times New Roman"/>
      <w:kern w:val="0"/>
      <w:sz w:val="24"/>
      <w:szCs w:val="24"/>
      <w:lang w:eastAsia="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320</Words>
  <Characters>1827</Characters>
  <Application>Microsoft Office Word</Application>
  <DocSecurity>0</DocSecurity>
  <Lines>15</Lines>
  <Paragraphs>4</Paragraphs>
  <ScaleCrop>false</ScaleCrop>
  <Company/>
  <LinksUpToDate>false</LinksUpToDate>
  <CharactersWithSpaces>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Saleh</dc:creator>
  <cp:keywords/>
  <dc:description/>
  <cp:lastModifiedBy>Asus Laptop</cp:lastModifiedBy>
  <cp:revision>2</cp:revision>
  <cp:lastPrinted>2026-09-04T08:05:00Z</cp:lastPrinted>
  <dcterms:created xsi:type="dcterms:W3CDTF">2026-09-04T07:47:00Z</dcterms:created>
  <dcterms:modified xsi:type="dcterms:W3CDTF">2026-09-04T08:07:00Z</dcterms:modified>
</cp:coreProperties>
</file>