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59FA7" w14:textId="560BFE20" w:rsidR="003B074C" w:rsidRPr="0009107E" w:rsidRDefault="003B074C" w:rsidP="00774877">
      <w:pPr>
        <w:spacing w:after="0"/>
        <w:jc w:val="center"/>
        <w:rPr>
          <w:rFonts w:ascii="Times New Roman" w:hAnsi="Times New Roman" w:cs="Times New Roman"/>
          <w:b/>
          <w:bCs/>
          <w:lang w:val="sv-SE"/>
        </w:rPr>
      </w:pPr>
      <w:r w:rsidRPr="003B074C">
        <w:rPr>
          <w:rFonts w:ascii="Times New Roman" w:hAnsi="Times New Roman" w:cs="Times New Roman"/>
          <w:b/>
          <w:bCs/>
          <w:lang w:val="sv-SE"/>
        </w:rPr>
        <w:t>Potensi Joli-Joli sebagai Pangan Adaptif Iklim di Pulau Barrang Caddi</w:t>
      </w:r>
      <w:r>
        <w:rPr>
          <w:rFonts w:ascii="Times New Roman" w:hAnsi="Times New Roman" w:cs="Times New Roman"/>
          <w:b/>
          <w:bCs/>
          <w:lang w:val="sv-SE"/>
        </w:rPr>
        <w:t>, Makassar</w:t>
      </w:r>
    </w:p>
    <w:p w14:paraId="61B84B68" w14:textId="1F642217" w:rsidR="00235968" w:rsidRPr="0009107E" w:rsidRDefault="00235968" w:rsidP="00774877">
      <w:pPr>
        <w:spacing w:after="0"/>
        <w:jc w:val="center"/>
        <w:rPr>
          <w:rFonts w:ascii="Times New Roman" w:hAnsi="Times New Roman" w:cs="Times New Roman"/>
          <w:b/>
          <w:bCs/>
          <w:lang w:val="sv-SE"/>
        </w:rPr>
      </w:pPr>
    </w:p>
    <w:p w14:paraId="4B207EED" w14:textId="6A657537" w:rsidR="00E707FA" w:rsidRPr="0009107E" w:rsidRDefault="003B074C" w:rsidP="00774877">
      <w:pPr>
        <w:spacing w:after="0"/>
        <w:jc w:val="center"/>
        <w:rPr>
          <w:rFonts w:ascii="Times New Roman" w:hAnsi="Times New Roman" w:cs="Times New Roman"/>
          <w:b/>
          <w:bCs/>
          <w:vertAlign w:val="superscript"/>
          <w:lang w:val="sv-SE"/>
        </w:rPr>
      </w:pPr>
      <w:r>
        <w:rPr>
          <w:rFonts w:ascii="Times New Roman" w:hAnsi="Times New Roman" w:cs="Times New Roman"/>
          <w:b/>
          <w:bCs/>
          <w:lang w:val="sv-SE"/>
        </w:rPr>
        <w:t>Ratna Dewi</w:t>
      </w:r>
      <w:r w:rsidR="423018AE" w:rsidRPr="56F8A931">
        <w:rPr>
          <w:rFonts w:ascii="Times New Roman" w:hAnsi="Times New Roman" w:cs="Times New Roman"/>
          <w:b/>
          <w:bCs/>
          <w:vertAlign w:val="superscript"/>
          <w:lang w:val="sv-SE"/>
        </w:rPr>
        <w:t>1</w:t>
      </w:r>
      <w:r w:rsidR="423018AE" w:rsidRPr="56F8A931">
        <w:rPr>
          <w:rFonts w:ascii="Times New Roman" w:hAnsi="Times New Roman" w:cs="Times New Roman"/>
          <w:b/>
          <w:bCs/>
          <w:lang w:val="sv-SE"/>
        </w:rPr>
        <w:t xml:space="preserve">, </w:t>
      </w:r>
      <w:r>
        <w:rPr>
          <w:rFonts w:ascii="Times New Roman" w:hAnsi="Times New Roman" w:cs="Times New Roman"/>
          <w:b/>
          <w:bCs/>
          <w:lang w:val="sv-SE"/>
        </w:rPr>
        <w:t>Marwan Rajab</w:t>
      </w:r>
      <w:r w:rsidR="423018AE" w:rsidRPr="56F8A931">
        <w:rPr>
          <w:rFonts w:ascii="Times New Roman" w:hAnsi="Times New Roman" w:cs="Times New Roman"/>
          <w:b/>
          <w:bCs/>
          <w:vertAlign w:val="superscript"/>
          <w:lang w:val="sv-SE"/>
        </w:rPr>
        <w:t>2</w:t>
      </w:r>
      <w:r w:rsidR="00AB63B1" w:rsidRPr="56F8A931">
        <w:rPr>
          <w:rFonts w:ascii="Times New Roman" w:hAnsi="Times New Roman" w:cs="Times New Roman"/>
          <w:b/>
          <w:bCs/>
          <w:vertAlign w:val="superscript"/>
          <w:lang w:val="sv-SE"/>
        </w:rPr>
        <w:t>*</w:t>
      </w:r>
    </w:p>
    <w:p w14:paraId="60954941" w14:textId="6BF407AB" w:rsidR="003B074C" w:rsidRDefault="00167B40" w:rsidP="00774877">
      <w:pPr>
        <w:spacing w:after="0"/>
        <w:jc w:val="center"/>
        <w:rPr>
          <w:rFonts w:ascii="Times New Roman" w:hAnsi="Times New Roman" w:cs="Times New Roman"/>
          <w:lang w:val="sv-SE"/>
        </w:rPr>
      </w:pPr>
      <w:r w:rsidRPr="003B074C">
        <w:rPr>
          <w:rFonts w:ascii="Times New Roman" w:hAnsi="Times New Roman" w:cs="Times New Roman"/>
          <w:vertAlign w:val="superscript"/>
          <w:lang w:val="sv-SE"/>
        </w:rPr>
        <w:t>1</w:t>
      </w:r>
      <w:r w:rsidR="00AB63B1">
        <w:rPr>
          <w:rFonts w:ascii="Times New Roman" w:hAnsi="Times New Roman" w:cs="Times New Roman"/>
          <w:lang w:val="sv-SE"/>
        </w:rPr>
        <w:t xml:space="preserve"> </w:t>
      </w:r>
      <w:r w:rsidR="003B074C" w:rsidRPr="003B074C">
        <w:rPr>
          <w:rFonts w:ascii="Times New Roman" w:hAnsi="Times New Roman" w:cs="Times New Roman"/>
          <w:lang w:val="sv-SE"/>
        </w:rPr>
        <w:t xml:space="preserve">Program Studi Pendidikan IPA, Fakultas Matematika dan Ilmu Pengetahuan Alam, Universitas Negeri Makassar, Makassar, Indonesia </w:t>
      </w:r>
    </w:p>
    <w:p w14:paraId="2B8A1929" w14:textId="77777777" w:rsidR="00AB63B1" w:rsidRDefault="1F7A1AB4" w:rsidP="4C42B739">
      <w:pPr>
        <w:spacing w:after="0"/>
        <w:jc w:val="center"/>
        <w:rPr>
          <w:rFonts w:ascii="Times New Roman" w:hAnsi="Times New Roman" w:cs="Times New Roman"/>
          <w:lang w:val="sv-SE"/>
        </w:rPr>
      </w:pPr>
      <w:r w:rsidRPr="00AB63B1">
        <w:rPr>
          <w:rFonts w:ascii="Times New Roman" w:hAnsi="Times New Roman" w:cs="Times New Roman"/>
          <w:vertAlign w:val="superscript"/>
          <w:lang w:val="sv-SE"/>
        </w:rPr>
        <w:t>2</w:t>
      </w:r>
      <w:r w:rsidR="00774877" w:rsidRPr="00AB63B1">
        <w:rPr>
          <w:rFonts w:ascii="Times New Roman" w:hAnsi="Times New Roman" w:cs="Times New Roman"/>
          <w:lang w:val="sv-SE"/>
        </w:rPr>
        <w:t xml:space="preserve"> </w:t>
      </w:r>
      <w:r w:rsidR="00AB63B1" w:rsidRPr="00AB63B1">
        <w:rPr>
          <w:rFonts w:ascii="Times New Roman" w:hAnsi="Times New Roman" w:cs="Times New Roman"/>
          <w:lang w:val="sv-SE"/>
        </w:rPr>
        <w:t xml:space="preserve">Program Studi Ilmu Lingkungan, Sekolah Pascasarjana, Universitas Gadjah Mada, Yogyakarta, Indonesia </w:t>
      </w:r>
    </w:p>
    <w:p w14:paraId="1556D613" w14:textId="5624547D" w:rsidR="00774877" w:rsidRPr="006E1372" w:rsidRDefault="00E503E4" w:rsidP="00774877">
      <w:pPr>
        <w:spacing w:after="0"/>
        <w:jc w:val="center"/>
        <w:rPr>
          <w:rFonts w:ascii="Times New Roman" w:hAnsi="Times New Roman" w:cs="Times New Roman"/>
          <w:lang w:val="sv-SE"/>
        </w:rPr>
      </w:pPr>
      <w:r w:rsidRPr="006E1372">
        <w:rPr>
          <w:rFonts w:ascii="Times New Roman" w:hAnsi="Times New Roman" w:cs="Times New Roman"/>
          <w:vertAlign w:val="superscript"/>
          <w:lang w:val="sv-SE"/>
        </w:rPr>
        <w:t>*</w:t>
      </w:r>
      <w:r w:rsidRPr="006E1372">
        <w:rPr>
          <w:rFonts w:ascii="Times New Roman" w:hAnsi="Times New Roman" w:cs="Times New Roman"/>
          <w:lang w:val="sv-SE"/>
        </w:rPr>
        <w:t xml:space="preserve"> Email korespondensi: </w:t>
      </w:r>
      <w:hyperlink r:id="rId8" w:history="1">
        <w:r w:rsidR="00AB63B1" w:rsidRPr="006E1372">
          <w:rPr>
            <w:rStyle w:val="Hyperlink"/>
            <w:rFonts w:ascii="Times New Roman" w:hAnsi="Times New Roman" w:cs="Times New Roman"/>
            <w:lang w:val="sv-SE"/>
          </w:rPr>
          <w:t>marwanrajab032@gmail.com</w:t>
        </w:r>
      </w:hyperlink>
    </w:p>
    <w:p w14:paraId="7C84108B" w14:textId="77777777" w:rsidR="00E503E4" w:rsidRPr="006E1372" w:rsidRDefault="00E503E4" w:rsidP="00774877">
      <w:pPr>
        <w:spacing w:after="0"/>
        <w:jc w:val="center"/>
        <w:rPr>
          <w:rFonts w:ascii="Times New Roman" w:hAnsi="Times New Roman" w:cs="Times New Roman"/>
          <w:lang w:val="sv-SE"/>
        </w:rPr>
      </w:pPr>
    </w:p>
    <w:p w14:paraId="2D995203" w14:textId="77777777" w:rsidR="00E503E4" w:rsidRPr="006E1372" w:rsidRDefault="00E503E4" w:rsidP="00E503E4">
      <w:pPr>
        <w:spacing w:after="0"/>
        <w:jc w:val="center"/>
        <w:rPr>
          <w:rFonts w:ascii="Times New Roman" w:hAnsi="Times New Roman" w:cs="Times New Roman"/>
          <w:b/>
          <w:bCs/>
          <w:lang w:val="sv-SE"/>
        </w:rPr>
      </w:pPr>
      <w:r w:rsidRPr="006E1372">
        <w:rPr>
          <w:rFonts w:ascii="Times New Roman" w:hAnsi="Times New Roman" w:cs="Times New Roman"/>
          <w:b/>
          <w:bCs/>
          <w:lang w:val="sv-SE"/>
        </w:rPr>
        <w:t>Abstrak</w:t>
      </w:r>
    </w:p>
    <w:p w14:paraId="07DE8486" w14:textId="77777777" w:rsidR="00A317B0" w:rsidRPr="006E1372" w:rsidRDefault="00A317B0" w:rsidP="00E503E4">
      <w:pPr>
        <w:spacing w:after="0"/>
        <w:jc w:val="center"/>
        <w:rPr>
          <w:rFonts w:ascii="Times New Roman" w:hAnsi="Times New Roman" w:cs="Times New Roman"/>
          <w:b/>
          <w:bCs/>
          <w:lang w:val="sv-SE"/>
        </w:rPr>
      </w:pPr>
    </w:p>
    <w:p w14:paraId="579E5337" w14:textId="059DFA0D" w:rsidR="00AB63B1" w:rsidRPr="00A33C2A" w:rsidRDefault="00AB63B1" w:rsidP="00AB63B1">
      <w:pPr>
        <w:jc w:val="both"/>
        <w:rPr>
          <w:rFonts w:ascii="Times New Roman" w:hAnsi="Times New Roman" w:cs="Times New Roman"/>
          <w:lang w:val="da-DK"/>
        </w:rPr>
      </w:pPr>
      <w:r w:rsidRPr="006E1372">
        <w:rPr>
          <w:rFonts w:ascii="Times New Roman" w:hAnsi="Times New Roman" w:cs="Times New Roman"/>
          <w:color w:val="0F1115"/>
          <w:shd w:val="clear" w:color="auto" w:fill="FFFFFF"/>
          <w:lang w:val="sv-SE"/>
        </w:rPr>
        <w:t xml:space="preserve">Pulau-pulau kecil di Kepulauan Spermonde, termasuk Pulau Barrang Caddi, menghadapi kerentanan pangan yang tinggi akibat keterbatasan sumber daya lokal, ketergantungan hampir sepenuhnya pada pasokan dari daratan, serta gangguan transportasi laut saat cuaca buruk, sehingga diperlukan strategi adaptasi berbasis potensi lokal. Penelitian ini bertujuan menganalisis potensi Joli-joli, pangan tradisional berbahan dasar ketan dan kelapa, sebagai strategi adaptasi dan resiliensi pangan masyarakat pulau dalam menghadapi kerentanan iklim. </w:t>
      </w:r>
      <w:r w:rsidRPr="00A33C2A">
        <w:rPr>
          <w:rFonts w:ascii="Times New Roman" w:hAnsi="Times New Roman" w:cs="Times New Roman"/>
          <w:color w:val="0F1115"/>
          <w:shd w:val="clear" w:color="auto" w:fill="FFFFFF"/>
          <w:lang w:val="da-DK"/>
        </w:rPr>
        <w:t>Penelitian menggunakan metode deskriptif kualitatif dengan pendekatan ekologi buday</w:t>
      </w:r>
      <w:r w:rsidR="006E1372">
        <w:rPr>
          <w:rFonts w:ascii="Times New Roman" w:hAnsi="Times New Roman" w:cs="Times New Roman"/>
          <w:color w:val="0F1115"/>
          <w:shd w:val="clear" w:color="auto" w:fill="FFFFFF"/>
          <w:lang w:val="da-DK"/>
        </w:rPr>
        <w:t>a</w:t>
      </w:r>
      <w:r w:rsidRPr="00A33C2A">
        <w:rPr>
          <w:rFonts w:ascii="Times New Roman" w:hAnsi="Times New Roman" w:cs="Times New Roman"/>
          <w:color w:val="0F1115"/>
          <w:shd w:val="clear" w:color="auto" w:fill="FFFFFF"/>
          <w:lang w:val="da-DK"/>
        </w:rPr>
        <w:t>. Data dikumpulkan melalui observasi partisipatif pada 15 rumah tangga, wawancara semi-terstruktur dengan 10 informan kunci yang terdiri atas pengolah tradisional, tokoh masyarakat, dan petugas puskesmas, serta telaah literatur mengenai karakteristik gizi dan daya simpan bahan pangan. Analisis data dilakukan secara tematik dengan triangulasi sumber dan metode. Hasil penelitian menunjukkan bahwa Joli-joli diproduksi secara musiman oleh 80% rumah tangga, terutama sebagai bekal nelayan dan untuk acara adat. Meskipun bahan baku berupa ketan dan kelapa sepenuhnya dibeli dari daratan Makassar dan sekitarnya, Joli-joli memiliki keunggulan dalam hal kemudahan pengolahan ≤2 jam, daya simpan 5</w:t>
      </w:r>
      <w:r w:rsidR="006E1372">
        <w:rPr>
          <w:rFonts w:ascii="Times New Roman" w:hAnsi="Times New Roman" w:cs="Times New Roman"/>
          <w:color w:val="0F1115"/>
          <w:shd w:val="clear" w:color="auto" w:fill="FFFFFF"/>
          <w:lang w:val="da-DK"/>
        </w:rPr>
        <w:t>-</w:t>
      </w:r>
      <w:r w:rsidRPr="00A33C2A">
        <w:rPr>
          <w:rFonts w:ascii="Times New Roman" w:hAnsi="Times New Roman" w:cs="Times New Roman"/>
          <w:color w:val="0F1115"/>
          <w:shd w:val="clear" w:color="auto" w:fill="FFFFFF"/>
          <w:lang w:val="da-DK"/>
        </w:rPr>
        <w:t>7 hari pada suhu ruang, nilai energi sekitar 350 kkal per 100 gram, serta biaya produksi yang lebih rendah Rp3.000,00/porsi dibandingkan pangan instan lainnya. Dalam perspektif ekologi budaya, Joli-joli merepresentasikan pengetahuan lokal yang diwariskan turun-temurun dan berfungsi sebagai pangan cadangan darurat saat akses transportasi laut terputus. Penelitian ini menyimpulkan bahwa Joli-joli berpotensi menjadi salah satu komponen strategi pangan adaptif berbasis komunitas, tetapi penguatan resiliensi pangan yang berkelanjutan memerlukan integrasi dengan diversifikasi pangan lokal lain, perbaikan cara penyimpanan, serta manajemen logistik yang responsif terhadap kondisi iklim. Penelitian lanjutan direkomendasikan untuk menguji nilai gizi dan daya simpan secara laboratoris guna memperkuat bukti empiris kontribusi Joli-joli terhadap ketahanan pangan rumah tangga di pulau kecil.</w:t>
      </w:r>
    </w:p>
    <w:p w14:paraId="2664E4C2" w14:textId="4DB97509" w:rsidR="000928B1" w:rsidRPr="00AB63B1" w:rsidRDefault="001046CA" w:rsidP="00774877">
      <w:pPr>
        <w:spacing w:after="0"/>
        <w:rPr>
          <w:rFonts w:ascii="Times New Roman" w:hAnsi="Times New Roman" w:cs="Times New Roman"/>
          <w:i/>
          <w:iCs/>
          <w:lang w:val="fi-FI"/>
        </w:rPr>
      </w:pPr>
      <w:r>
        <w:rPr>
          <w:rFonts w:ascii="Times New Roman" w:hAnsi="Times New Roman" w:cs="Times New Roman"/>
          <w:b/>
          <w:bCs/>
          <w:lang w:val="fi-FI"/>
        </w:rPr>
        <w:t xml:space="preserve">Kata kunci: </w:t>
      </w:r>
      <w:r w:rsidR="00AB63B1" w:rsidRPr="00AB63B1">
        <w:rPr>
          <w:rFonts w:ascii="Times New Roman" w:hAnsi="Times New Roman" w:cs="Times New Roman"/>
          <w:i/>
          <w:iCs/>
          <w:lang w:val="fi-FI"/>
        </w:rPr>
        <w:t>Joli-joli, pangan lokal, resiliensi pangan, ekologi budaya, Pulau Barrang Caddi</w:t>
      </w:r>
    </w:p>
    <w:p w14:paraId="2CB6CEEA" w14:textId="77777777" w:rsidR="00481B9D" w:rsidRPr="00D11255" w:rsidRDefault="00481B9D" w:rsidP="00774877">
      <w:pPr>
        <w:spacing w:after="0"/>
        <w:rPr>
          <w:rFonts w:ascii="Times New Roman" w:hAnsi="Times New Roman" w:cs="Times New Roman"/>
          <w:lang w:val="fi-FI"/>
        </w:rPr>
      </w:pPr>
    </w:p>
    <w:sectPr w:rsidR="00481B9D" w:rsidRPr="00D11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3707B"/>
    <w:rsid w:val="0009107E"/>
    <w:rsid w:val="000928B1"/>
    <w:rsid w:val="000E653F"/>
    <w:rsid w:val="001046CA"/>
    <w:rsid w:val="0015230B"/>
    <w:rsid w:val="00167B40"/>
    <w:rsid w:val="00172297"/>
    <w:rsid w:val="001938D6"/>
    <w:rsid w:val="00195C51"/>
    <w:rsid w:val="001C5AEB"/>
    <w:rsid w:val="001F5B6B"/>
    <w:rsid w:val="002070FC"/>
    <w:rsid w:val="00215DAF"/>
    <w:rsid w:val="0022109E"/>
    <w:rsid w:val="00235968"/>
    <w:rsid w:val="002C3C54"/>
    <w:rsid w:val="003770D9"/>
    <w:rsid w:val="003B074C"/>
    <w:rsid w:val="003E2B36"/>
    <w:rsid w:val="0040214E"/>
    <w:rsid w:val="0041028B"/>
    <w:rsid w:val="00481B9D"/>
    <w:rsid w:val="004D11B4"/>
    <w:rsid w:val="004F7741"/>
    <w:rsid w:val="00563957"/>
    <w:rsid w:val="005D22D3"/>
    <w:rsid w:val="006E1372"/>
    <w:rsid w:val="006E2E80"/>
    <w:rsid w:val="007225A1"/>
    <w:rsid w:val="00722942"/>
    <w:rsid w:val="00774877"/>
    <w:rsid w:val="007C355E"/>
    <w:rsid w:val="00826B37"/>
    <w:rsid w:val="00845A64"/>
    <w:rsid w:val="008923DD"/>
    <w:rsid w:val="00900EA8"/>
    <w:rsid w:val="00935E1B"/>
    <w:rsid w:val="009C192B"/>
    <w:rsid w:val="009C4216"/>
    <w:rsid w:val="009C461C"/>
    <w:rsid w:val="00A317B0"/>
    <w:rsid w:val="00A85F22"/>
    <w:rsid w:val="00A9400F"/>
    <w:rsid w:val="00AB63B1"/>
    <w:rsid w:val="00BF2C49"/>
    <w:rsid w:val="00C00939"/>
    <w:rsid w:val="00C326EE"/>
    <w:rsid w:val="00C9529B"/>
    <w:rsid w:val="00CA7F1B"/>
    <w:rsid w:val="00D11255"/>
    <w:rsid w:val="00D82921"/>
    <w:rsid w:val="00E36721"/>
    <w:rsid w:val="00E503E4"/>
    <w:rsid w:val="00E643D3"/>
    <w:rsid w:val="00E707FA"/>
    <w:rsid w:val="00EC5011"/>
    <w:rsid w:val="00ED6AC8"/>
    <w:rsid w:val="00EF1634"/>
    <w:rsid w:val="00F80BA8"/>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wanrajab032@gmail.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customXml/itemProps2.xml><?xml version="1.0" encoding="utf-8"?>
<ds:datastoreItem xmlns:ds="http://schemas.openxmlformats.org/officeDocument/2006/customXml" ds:itemID="{6FD0CA99-D156-4C19-97AB-5BBD8A68251F}">
  <ds:schemaRefs>
    <ds:schemaRef ds:uri="http://schemas.microsoft.com/sharepoint/v3/contenttype/forms"/>
  </ds:schemaRefs>
</ds:datastoreItem>
</file>

<file path=customXml/itemProps3.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marwanrajab032@gmail.com</cp:lastModifiedBy>
  <cp:revision>3</cp:revision>
  <cp:lastPrinted>2026-08-21T05:46:00Z</cp:lastPrinted>
  <dcterms:created xsi:type="dcterms:W3CDTF">2026-08-17T12:20:00Z</dcterms:created>
  <dcterms:modified xsi:type="dcterms:W3CDTF">2026-08-21T05:46:00Z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