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08715" w14:textId="1FB7DA9B" w:rsidR="006579EC" w:rsidRDefault="000D1E0C" w:rsidP="000D1E0C">
      <w:pPr>
        <w:jc w:val="center"/>
      </w:pPr>
      <w:proofErr w:type="spellStart"/>
      <w:r>
        <w:t>Abstak</w:t>
      </w:r>
      <w:proofErr w:type="spellEnd"/>
    </w:p>
    <w:p w14:paraId="1B5B0DFE" w14:textId="77777777" w:rsidR="006579EC" w:rsidRDefault="006579EC" w:rsidP="0006185F">
      <w:pPr>
        <w:jc w:val="both"/>
      </w:pPr>
      <w:r>
        <w:t>Pemulihan Karbon Tanah sebagai Strategi Konservasi Air untuk Menghadapi Pergeseran Musim pada Lahan Pertanian Sulawesi Selatan</w:t>
      </w:r>
    </w:p>
    <w:p w14:paraId="0F348931" w14:textId="4A44A5DD" w:rsidR="006579EC" w:rsidRDefault="000D1E0C" w:rsidP="0006185F">
      <w:pPr>
        <w:jc w:val="both"/>
      </w:pPr>
      <w:r>
        <w:t xml:space="preserve">     </w:t>
      </w:r>
      <w:r w:rsidR="006579EC">
        <w:t>Sulawesi Selatan merupakan salah satu wilayah penghasil pangan penting di Indonesia. Pergeseran musim menjadi salah satu kendala dalam kegiatan pertanian. Perubahan waktu datangnya hujan dapat mengganggu penentuan waktu tanam. Periode kering yang lebih panjang dapat meningkatkan risiko kekurangan air bagi tanaman. Kondisi tanah juga berpengaruh terhadap kemampuan lahan menghadapi kondisi tersebut. Tanah dengan kandungan bahan organik rendah memiliki kemampuan menyimpan air yang lebih rendah. Karbon tanah berperan dalam pembentukan struktur tanah dan penyimpanan air.</w:t>
      </w:r>
    </w:p>
    <w:p w14:paraId="6D7FCDF4" w14:textId="36EFA1FF" w:rsidR="006579EC" w:rsidRDefault="000D1E0C" w:rsidP="0006185F">
      <w:pPr>
        <w:jc w:val="both"/>
      </w:pPr>
      <w:r>
        <w:t xml:space="preserve">    P</w:t>
      </w:r>
      <w:r w:rsidR="006579EC">
        <w:t>emulihan karbon tanah dapat dilakukan melalui pengelolaan bahan organik di tingkat lahan. Pengembalian jerami dan sisa tanaman ke tanah dapat meningkatkan masukan bahan organik. Penggunaan kompos dan mulsa organik dapat menjadi alternatif pengelolaan bahan organik. Tanaman penutup tanah dapat membantu menjaga permukaan tanah dan menambah biomassa. Penerapan teknik pemanenan air sederhana dapat mendukung ketersediaan air</w:t>
      </w:r>
      <w:r w:rsidR="006579EC" w:rsidRPr="006579EC">
        <w:t xml:space="preserve"> </w:t>
      </w:r>
      <w:r w:rsidR="006579EC">
        <w:t>Kata</w:t>
      </w:r>
      <w:r w:rsidR="006579EC">
        <w:t xml:space="preserve"> pada periode kering. Kombinasi pengelolaan tersebut diharapkan mampu meningkatkan kemampuan tanah menyimpan air. Kondisi air tanah yang lebih terjaga dapat membantu mengurangi stres kekeringan pada tanaman. Produktivitas tanaman pangan dapat dipertahankan pada kondisi musim yang berubah. Pendekatan ini dapat menjadi bagian dari pertanian cerdas iklim di Sulawesi Selatan.</w:t>
      </w:r>
    </w:p>
    <w:p w14:paraId="5B0CE979" w14:textId="77777777" w:rsidR="006579EC" w:rsidRDefault="006579EC" w:rsidP="0006185F">
      <w:pPr>
        <w:jc w:val="both"/>
      </w:pPr>
    </w:p>
    <w:p w14:paraId="1965AD16" w14:textId="77777777" w:rsidR="006579EC" w:rsidRDefault="006579EC" w:rsidP="0006185F">
      <w:pPr>
        <w:jc w:val="both"/>
      </w:pPr>
    </w:p>
    <w:sectPr w:rsidR="006579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9EC"/>
    <w:rsid w:val="0006185F"/>
    <w:rsid w:val="000D1E0C"/>
    <w:rsid w:val="006579EC"/>
    <w:rsid w:val="00F0221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0205B334"/>
  <w15:chartTrackingRefBased/>
  <w15:docId w15:val="{2BD141A5-92AF-5D44-B16F-CB7AA580E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6579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6579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6579EC"/>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6579EC"/>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6579EC"/>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6579EC"/>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6579EC"/>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6579EC"/>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6579EC"/>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6579EC"/>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6579EC"/>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6579EC"/>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6579EC"/>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6579EC"/>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6579EC"/>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6579EC"/>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6579EC"/>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6579EC"/>
    <w:rPr>
      <w:rFonts w:eastAsiaTheme="majorEastAsia" w:cstheme="majorBidi"/>
      <w:color w:val="272727" w:themeColor="text1" w:themeTint="D8"/>
    </w:rPr>
  </w:style>
  <w:style w:type="paragraph" w:styleId="Judul">
    <w:name w:val="Title"/>
    <w:basedOn w:val="Normal"/>
    <w:next w:val="Normal"/>
    <w:link w:val="JudulKAR"/>
    <w:uiPriority w:val="10"/>
    <w:qFormat/>
    <w:rsid w:val="006579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6579EC"/>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6579EC"/>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6579EC"/>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6579EC"/>
    <w:pPr>
      <w:spacing w:before="160"/>
      <w:jc w:val="center"/>
    </w:pPr>
    <w:rPr>
      <w:i/>
      <w:iCs/>
      <w:color w:val="404040" w:themeColor="text1" w:themeTint="BF"/>
    </w:rPr>
  </w:style>
  <w:style w:type="character" w:customStyle="1" w:styleId="KutipanKAR">
    <w:name w:val="Kutipan KAR"/>
    <w:basedOn w:val="FontParagrafDefault"/>
    <w:link w:val="Kutipan"/>
    <w:uiPriority w:val="29"/>
    <w:rsid w:val="006579EC"/>
    <w:rPr>
      <w:i/>
      <w:iCs/>
      <w:color w:val="404040" w:themeColor="text1" w:themeTint="BF"/>
    </w:rPr>
  </w:style>
  <w:style w:type="paragraph" w:styleId="DaftarParagraf">
    <w:name w:val="List Paragraph"/>
    <w:basedOn w:val="Normal"/>
    <w:uiPriority w:val="34"/>
    <w:qFormat/>
    <w:rsid w:val="006579EC"/>
    <w:pPr>
      <w:ind w:left="720"/>
      <w:contextualSpacing/>
    </w:pPr>
  </w:style>
  <w:style w:type="character" w:styleId="PenekananKeras">
    <w:name w:val="Intense Emphasis"/>
    <w:basedOn w:val="FontParagrafDefault"/>
    <w:uiPriority w:val="21"/>
    <w:qFormat/>
    <w:rsid w:val="006579EC"/>
    <w:rPr>
      <w:i/>
      <w:iCs/>
      <w:color w:val="0F4761" w:themeColor="accent1" w:themeShade="BF"/>
    </w:rPr>
  </w:style>
  <w:style w:type="paragraph" w:styleId="KutipanyangSering">
    <w:name w:val="Intense Quote"/>
    <w:basedOn w:val="Normal"/>
    <w:next w:val="Normal"/>
    <w:link w:val="KutipanyangSeringKAR"/>
    <w:uiPriority w:val="30"/>
    <w:qFormat/>
    <w:rsid w:val="006579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6579EC"/>
    <w:rPr>
      <w:i/>
      <w:iCs/>
      <w:color w:val="0F4761" w:themeColor="accent1" w:themeShade="BF"/>
    </w:rPr>
  </w:style>
  <w:style w:type="character" w:styleId="ReferensiyangSering">
    <w:name w:val="Intense Reference"/>
    <w:basedOn w:val="FontParagrafDefault"/>
    <w:uiPriority w:val="32"/>
    <w:qFormat/>
    <w:rsid w:val="006579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1295</Characters>
  <Application>Microsoft Office Word</Application>
  <DocSecurity>0</DocSecurity>
  <Lines>10</Lines>
  <Paragraphs>3</Paragraphs>
  <ScaleCrop>false</ScaleCrop>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Khaerunisa</dc:creator>
  <cp:keywords/>
  <dc:description/>
  <cp:lastModifiedBy>Dina Khaerunisa</cp:lastModifiedBy>
  <cp:revision>2</cp:revision>
  <dcterms:created xsi:type="dcterms:W3CDTF">2026-08-14T15:46:00Z</dcterms:created>
  <dcterms:modified xsi:type="dcterms:W3CDTF">2026-08-14T15:46:00Z</dcterms:modified>
</cp:coreProperties>
</file>