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C392" w14:textId="6CA8C08F" w:rsidR="00ED6AC8" w:rsidRPr="0009107E" w:rsidRDefault="0006633B" w:rsidP="00774877">
      <w:pPr>
        <w:spacing w:after="0"/>
        <w:jc w:val="center"/>
        <w:rPr>
          <w:rFonts w:ascii="Times New Roman" w:hAnsi="Times New Roman" w:cs="Times New Roman"/>
          <w:b/>
          <w:bCs/>
          <w:lang w:val="sv-SE"/>
        </w:rPr>
      </w:pPr>
      <w:r w:rsidRPr="0006633B">
        <w:rPr>
          <w:rFonts w:ascii="Times New Roman" w:hAnsi="Times New Roman" w:cs="Times New Roman"/>
          <w:b/>
          <w:bCs/>
          <w:lang w:val="sv-SE"/>
        </w:rPr>
        <w:t xml:space="preserve">Memetakan Ketahanan Pangan Kawasan </w:t>
      </w:r>
      <w:r w:rsidR="00F729C2">
        <w:rPr>
          <w:rFonts w:ascii="Times New Roman" w:hAnsi="Times New Roman" w:cs="Times New Roman"/>
          <w:b/>
          <w:bCs/>
          <w:lang w:val="sv-SE"/>
        </w:rPr>
        <w:t>Indonesia Timur</w:t>
      </w:r>
      <w:r w:rsidRPr="0006633B">
        <w:rPr>
          <w:rFonts w:ascii="Times New Roman" w:hAnsi="Times New Roman" w:cs="Times New Roman"/>
          <w:b/>
          <w:bCs/>
          <w:lang w:val="sv-SE"/>
        </w:rPr>
        <w:t xml:space="preserve">: Peran Risiko Iklim, Faktor Topografi, dan Struktur Penggunaan Lahan Berbasis </w:t>
      </w:r>
      <w:r w:rsidRPr="0006633B">
        <w:rPr>
          <w:rFonts w:ascii="Times New Roman" w:hAnsi="Times New Roman" w:cs="Times New Roman"/>
          <w:b/>
          <w:bCs/>
          <w:i/>
          <w:iCs/>
          <w:lang w:val="sv-SE"/>
        </w:rPr>
        <w:t>Remote Sensing</w:t>
      </w:r>
      <w:r w:rsidRPr="0006633B">
        <w:rPr>
          <w:rFonts w:ascii="Times New Roman" w:hAnsi="Times New Roman" w:cs="Times New Roman"/>
          <w:b/>
          <w:bCs/>
          <w:lang w:val="sv-SE"/>
        </w:rPr>
        <w:t xml:space="preserve"> </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7A29203C" w:rsidR="00E707FA" w:rsidRPr="0009107E" w:rsidRDefault="0006633B"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Aditya Idris</w:t>
      </w:r>
      <w:r w:rsidR="423018AE" w:rsidRPr="56F8A931">
        <w:rPr>
          <w:rFonts w:ascii="Times New Roman" w:hAnsi="Times New Roman" w:cs="Times New Roman"/>
          <w:b/>
          <w:bCs/>
          <w:vertAlign w:val="superscript"/>
          <w:lang w:val="sv-SE"/>
        </w:rPr>
        <w:t>1*</w:t>
      </w:r>
    </w:p>
    <w:p w14:paraId="610B4106" w14:textId="2B3F84E1"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06633B" w:rsidRPr="0006633B">
        <w:rPr>
          <w:rFonts w:ascii="Times New Roman" w:hAnsi="Times New Roman" w:cs="Times New Roman"/>
          <w:i/>
          <w:iCs/>
          <w:lang w:val="fi-FI"/>
        </w:rPr>
        <w:t>Freelance, Independent Researcher</w:t>
      </w:r>
      <w:r w:rsidR="0006633B" w:rsidRPr="0006633B">
        <w:rPr>
          <w:rFonts w:ascii="Times New Roman" w:hAnsi="Times New Roman" w:cs="Times New Roman"/>
          <w:lang w:val="fi-FI"/>
        </w:rPr>
        <w:t>, Kota Makassar, Sulawesi Selatan</w:t>
      </w:r>
      <w:r w:rsidR="0006633B">
        <w:rPr>
          <w:rFonts w:ascii="Times New Roman" w:hAnsi="Times New Roman" w:cs="Times New Roman"/>
          <w:lang w:val="fi-FI"/>
        </w:rPr>
        <w:t>, Indonesia</w:t>
      </w:r>
    </w:p>
    <w:p w14:paraId="1556D613" w14:textId="5F52810E"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w:t>
      </w:r>
      <w:r w:rsidR="0006633B">
        <w:rPr>
          <w:rFonts w:ascii="Times New Roman" w:hAnsi="Times New Roman" w:cs="Times New Roman"/>
          <w:lang w:val="fi-FI"/>
        </w:rPr>
        <w:t xml:space="preserve"> </w:t>
      </w:r>
      <w:hyperlink r:id="rId8" w:history="1">
        <w:r w:rsidR="0006633B" w:rsidRPr="007A4F01">
          <w:rPr>
            <w:rStyle w:val="Hyperlink"/>
            <w:rFonts w:ascii="Times New Roman" w:hAnsi="Times New Roman" w:cs="Times New Roman"/>
            <w:lang w:val="fi-FI"/>
          </w:rPr>
          <w:t>latervilla@gmail.com</w:t>
        </w:r>
      </w:hyperlink>
      <w:r w:rsidR="0006633B">
        <w:rPr>
          <w:rFonts w:ascii="Times New Roman" w:hAnsi="Times New Roman" w:cs="Times New Roman"/>
          <w:lang w:val="fi-FI"/>
        </w:rPr>
        <w:t xml:space="preserve"> </w:t>
      </w:r>
      <w:r>
        <w:rPr>
          <w:rFonts w:ascii="Times New Roman" w:hAnsi="Times New Roman" w:cs="Times New Roman"/>
          <w:lang w:val="fi-FI"/>
        </w:rPr>
        <w:t xml:space="preserve"> </w:t>
      </w:r>
    </w:p>
    <w:p w14:paraId="7C84108B" w14:textId="77777777" w:rsidR="00E503E4" w:rsidRPr="00E503E4" w:rsidRDefault="00E503E4" w:rsidP="00774877">
      <w:pPr>
        <w:spacing w:after="0"/>
        <w:jc w:val="center"/>
        <w:rPr>
          <w:rFonts w:ascii="Times New Roman" w:hAnsi="Times New Roman" w:cs="Times New Roman"/>
          <w:lang w:val="fi-FI"/>
        </w:rPr>
      </w:pPr>
    </w:p>
    <w:p w14:paraId="07DE8486" w14:textId="77810999" w:rsidR="00A317B0" w:rsidRDefault="00E503E4" w:rsidP="00207A4F">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1A07EA08" w14:textId="77777777" w:rsidR="00207A4F" w:rsidRPr="00D11255" w:rsidRDefault="00207A4F" w:rsidP="00207A4F">
      <w:pPr>
        <w:spacing w:after="0"/>
        <w:jc w:val="center"/>
        <w:rPr>
          <w:rFonts w:ascii="Times New Roman" w:hAnsi="Times New Roman" w:cs="Times New Roman"/>
          <w:b/>
          <w:bCs/>
          <w:lang w:val="fi-FI"/>
        </w:rPr>
      </w:pPr>
    </w:p>
    <w:p w14:paraId="47F959C2" w14:textId="4D45F439" w:rsidR="0006633B" w:rsidRDefault="00207A4F" w:rsidP="00845A64">
      <w:pPr>
        <w:spacing w:after="0"/>
        <w:jc w:val="both"/>
        <w:rPr>
          <w:rFonts w:ascii="Times New Roman" w:hAnsi="Times New Roman" w:cs="Times New Roman"/>
          <w:lang w:val="fi-FI"/>
        </w:rPr>
      </w:pPr>
      <w:r w:rsidRPr="00207A4F">
        <w:rPr>
          <w:rFonts w:ascii="Times New Roman" w:hAnsi="Times New Roman" w:cs="Times New Roman"/>
          <w:lang w:val="fi-FI"/>
        </w:rPr>
        <w:t xml:space="preserve">Ketahanan pangan menjadi pilar utama ketahanan nasional dan menghadapi tekanan semakin besar akibat perubahan iklim, karakteristik topografi, dan perubahan struktur penggunaan lahan. Kawasan </w:t>
      </w:r>
      <w:r w:rsidR="00F729C2">
        <w:rPr>
          <w:rFonts w:ascii="Times New Roman" w:hAnsi="Times New Roman" w:cs="Times New Roman"/>
          <w:lang w:val="fi-FI"/>
        </w:rPr>
        <w:t xml:space="preserve">Indonesia Timur </w:t>
      </w:r>
      <w:r w:rsidRPr="00207A4F">
        <w:rPr>
          <w:rFonts w:ascii="Times New Roman" w:hAnsi="Times New Roman" w:cs="Times New Roman"/>
          <w:lang w:val="fi-FI"/>
        </w:rPr>
        <w:t xml:space="preserve">memiliki kondisi biofisik yang heterogen sehingga memerlukan strategi pembangunan pangan yang adaptif dan berbasis karakteristik wilayah. Penelitian ini bertujuan menganalisis pengaruh risiko iklim, faktor topografi, dan struktur penggunaan lahan terhadap </w:t>
      </w:r>
      <w:r w:rsidR="00600E41">
        <w:rPr>
          <w:rFonts w:ascii="Times New Roman" w:hAnsi="Times New Roman" w:cs="Times New Roman"/>
          <w:lang w:val="fi-FI"/>
        </w:rPr>
        <w:t>i</w:t>
      </w:r>
      <w:r w:rsidRPr="00207A4F">
        <w:rPr>
          <w:rFonts w:ascii="Times New Roman" w:hAnsi="Times New Roman" w:cs="Times New Roman"/>
          <w:lang w:val="fi-FI"/>
        </w:rPr>
        <w:t xml:space="preserve">ndeks </w:t>
      </w:r>
      <w:r w:rsidR="00600E41">
        <w:rPr>
          <w:rFonts w:ascii="Times New Roman" w:hAnsi="Times New Roman" w:cs="Times New Roman"/>
          <w:lang w:val="fi-FI"/>
        </w:rPr>
        <w:t>k</w:t>
      </w:r>
      <w:r w:rsidRPr="00207A4F">
        <w:rPr>
          <w:rFonts w:ascii="Times New Roman" w:hAnsi="Times New Roman" w:cs="Times New Roman"/>
          <w:lang w:val="fi-FI"/>
        </w:rPr>
        <w:t xml:space="preserve">etahanan </w:t>
      </w:r>
      <w:r w:rsidR="00600E41">
        <w:rPr>
          <w:rFonts w:ascii="Times New Roman" w:hAnsi="Times New Roman" w:cs="Times New Roman"/>
          <w:lang w:val="fi-FI"/>
        </w:rPr>
        <w:t>p</w:t>
      </w:r>
      <w:r w:rsidRPr="00207A4F">
        <w:rPr>
          <w:rFonts w:ascii="Times New Roman" w:hAnsi="Times New Roman" w:cs="Times New Roman"/>
          <w:lang w:val="fi-FI"/>
        </w:rPr>
        <w:t xml:space="preserve">angan pada 144 kabupaten/kota di 14 provinsi kawasan </w:t>
      </w:r>
      <w:r w:rsidR="00C3124B">
        <w:rPr>
          <w:rFonts w:ascii="Times New Roman" w:hAnsi="Times New Roman" w:cs="Times New Roman"/>
          <w:lang w:val="fi-FI"/>
        </w:rPr>
        <w:t>Indonesia Timur</w:t>
      </w:r>
      <w:r w:rsidRPr="00207A4F">
        <w:rPr>
          <w:rFonts w:ascii="Times New Roman" w:hAnsi="Times New Roman" w:cs="Times New Roman"/>
          <w:lang w:val="fi-FI"/>
        </w:rPr>
        <w:t xml:space="preserve"> tahun 2025, sekaligus memetakan karakteristik ketahanan pangan berdasarkan hasil pemodelan yang diperoleh. Risiko iklim direpresentasikan oleh temperatur dan curah hujan, faktor topografi oleh elevasi dan kemiringan lereng (</w:t>
      </w:r>
      <w:r w:rsidR="00600E41" w:rsidRPr="00600E41">
        <w:rPr>
          <w:rFonts w:ascii="Times New Roman" w:hAnsi="Times New Roman" w:cs="Times New Roman"/>
          <w:i/>
          <w:iCs/>
          <w:lang w:val="fi-FI"/>
        </w:rPr>
        <w:t>S</w:t>
      </w:r>
      <w:r w:rsidRPr="00600E41">
        <w:rPr>
          <w:rFonts w:ascii="Times New Roman" w:hAnsi="Times New Roman" w:cs="Times New Roman"/>
          <w:i/>
          <w:iCs/>
          <w:lang w:val="fi-FI"/>
        </w:rPr>
        <w:t>lope</w:t>
      </w:r>
      <w:r w:rsidRPr="00207A4F">
        <w:rPr>
          <w:rFonts w:ascii="Times New Roman" w:hAnsi="Times New Roman" w:cs="Times New Roman"/>
          <w:lang w:val="fi-FI"/>
        </w:rPr>
        <w:t xml:space="preserve">), sedangkan struktur penggunaan lahan diukur menggunakan </w:t>
      </w:r>
      <w:r w:rsidRPr="00600E41">
        <w:rPr>
          <w:rFonts w:ascii="Times New Roman" w:hAnsi="Times New Roman" w:cs="Times New Roman"/>
          <w:i/>
          <w:iCs/>
          <w:lang w:val="fi-FI"/>
        </w:rPr>
        <w:t>mean proximity index</w:t>
      </w:r>
      <w:r w:rsidRPr="00207A4F">
        <w:rPr>
          <w:rFonts w:ascii="Times New Roman" w:hAnsi="Times New Roman" w:cs="Times New Roman"/>
          <w:lang w:val="fi-FI"/>
        </w:rPr>
        <w:t xml:space="preserve"> dan </w:t>
      </w:r>
      <w:r w:rsidRPr="00600E41">
        <w:rPr>
          <w:rFonts w:ascii="Times New Roman" w:hAnsi="Times New Roman" w:cs="Times New Roman"/>
          <w:i/>
          <w:iCs/>
          <w:lang w:val="fi-FI"/>
        </w:rPr>
        <w:t>land use intensity</w:t>
      </w:r>
      <w:r w:rsidRPr="00207A4F">
        <w:rPr>
          <w:rFonts w:ascii="Times New Roman" w:hAnsi="Times New Roman" w:cs="Times New Roman"/>
          <w:lang w:val="fi-FI"/>
        </w:rPr>
        <w:t xml:space="preserve">. Seluruh variabel biofisik diperoleh dari data berbasis </w:t>
      </w:r>
      <w:r w:rsidRPr="00600E41">
        <w:rPr>
          <w:rFonts w:ascii="Times New Roman" w:hAnsi="Times New Roman" w:cs="Times New Roman"/>
          <w:i/>
          <w:iCs/>
          <w:lang w:val="fi-FI"/>
        </w:rPr>
        <w:t>remote sensing</w:t>
      </w:r>
      <w:r w:rsidRPr="00207A4F">
        <w:rPr>
          <w:rFonts w:ascii="Times New Roman" w:hAnsi="Times New Roman" w:cs="Times New Roman"/>
          <w:lang w:val="fi-FI"/>
        </w:rPr>
        <w:t xml:space="preserve"> melalui </w:t>
      </w:r>
      <w:r w:rsidRPr="00600E41">
        <w:rPr>
          <w:rFonts w:ascii="Times New Roman" w:hAnsi="Times New Roman" w:cs="Times New Roman"/>
          <w:i/>
          <w:iCs/>
          <w:lang w:val="fi-FI"/>
        </w:rPr>
        <w:t>Google Earth Engine</w:t>
      </w:r>
      <w:r w:rsidRPr="00207A4F">
        <w:rPr>
          <w:rFonts w:ascii="Times New Roman" w:hAnsi="Times New Roman" w:cs="Times New Roman"/>
          <w:lang w:val="fi-FI"/>
        </w:rPr>
        <w:t xml:space="preserve">, sedangkan </w:t>
      </w:r>
      <w:r w:rsidR="00600E41">
        <w:rPr>
          <w:rFonts w:ascii="Times New Roman" w:hAnsi="Times New Roman" w:cs="Times New Roman"/>
          <w:lang w:val="fi-FI"/>
        </w:rPr>
        <w:t>i</w:t>
      </w:r>
      <w:r w:rsidRPr="00207A4F">
        <w:rPr>
          <w:rFonts w:ascii="Times New Roman" w:hAnsi="Times New Roman" w:cs="Times New Roman"/>
          <w:lang w:val="fi-FI"/>
        </w:rPr>
        <w:t xml:space="preserve">ndeks </w:t>
      </w:r>
      <w:r w:rsidR="00600E41">
        <w:rPr>
          <w:rFonts w:ascii="Times New Roman" w:hAnsi="Times New Roman" w:cs="Times New Roman"/>
          <w:lang w:val="fi-FI"/>
        </w:rPr>
        <w:t>k</w:t>
      </w:r>
      <w:r w:rsidRPr="00207A4F">
        <w:rPr>
          <w:rFonts w:ascii="Times New Roman" w:hAnsi="Times New Roman" w:cs="Times New Roman"/>
          <w:lang w:val="fi-FI"/>
        </w:rPr>
        <w:t xml:space="preserve">etahanan </w:t>
      </w:r>
      <w:r w:rsidR="00600E41">
        <w:rPr>
          <w:rFonts w:ascii="Times New Roman" w:hAnsi="Times New Roman" w:cs="Times New Roman"/>
          <w:lang w:val="fi-FI"/>
        </w:rPr>
        <w:t>p</w:t>
      </w:r>
      <w:r w:rsidRPr="00207A4F">
        <w:rPr>
          <w:rFonts w:ascii="Times New Roman" w:hAnsi="Times New Roman" w:cs="Times New Roman"/>
          <w:lang w:val="fi-FI"/>
        </w:rPr>
        <w:t xml:space="preserve">angan diperoleh dari Badan Pangan Nasional. Analisis dilakukan menggunakan pendekatan </w:t>
      </w:r>
      <w:r w:rsidRPr="00600E41">
        <w:rPr>
          <w:rFonts w:ascii="Times New Roman" w:hAnsi="Times New Roman" w:cs="Times New Roman"/>
          <w:i/>
          <w:iCs/>
          <w:lang w:val="fi-FI"/>
        </w:rPr>
        <w:t>spline</w:t>
      </w:r>
      <w:r w:rsidRPr="00207A4F">
        <w:rPr>
          <w:rFonts w:ascii="Times New Roman" w:hAnsi="Times New Roman" w:cs="Times New Roman"/>
          <w:lang w:val="fi-FI"/>
        </w:rPr>
        <w:t xml:space="preserve"> untuk mengidentifikasi hubungan nonlinier antarvariabel, kemudian ditransformasikan ke dalam pemetaan spasial berbasis karakteristik wilayah. Hasil penelitian menunjukkan bahwa risiko iklim, faktor topografi, dan struktur penggunaan lahan secara simultan berpengaruh signifikan terhadap </w:t>
      </w:r>
      <w:r w:rsidR="00600E41">
        <w:rPr>
          <w:rFonts w:ascii="Times New Roman" w:hAnsi="Times New Roman" w:cs="Times New Roman"/>
          <w:lang w:val="fi-FI"/>
        </w:rPr>
        <w:t>i</w:t>
      </w:r>
      <w:r w:rsidRPr="00207A4F">
        <w:rPr>
          <w:rFonts w:ascii="Times New Roman" w:hAnsi="Times New Roman" w:cs="Times New Roman"/>
          <w:lang w:val="fi-FI"/>
        </w:rPr>
        <w:t xml:space="preserve">ndeks </w:t>
      </w:r>
      <w:r w:rsidR="00600E41">
        <w:rPr>
          <w:rFonts w:ascii="Times New Roman" w:hAnsi="Times New Roman" w:cs="Times New Roman"/>
          <w:lang w:val="fi-FI"/>
        </w:rPr>
        <w:t>k</w:t>
      </w:r>
      <w:r w:rsidRPr="00207A4F">
        <w:rPr>
          <w:rFonts w:ascii="Times New Roman" w:hAnsi="Times New Roman" w:cs="Times New Roman"/>
          <w:lang w:val="fi-FI"/>
        </w:rPr>
        <w:t xml:space="preserve">etahanan </w:t>
      </w:r>
      <w:r w:rsidR="00600E41">
        <w:rPr>
          <w:rFonts w:ascii="Times New Roman" w:hAnsi="Times New Roman" w:cs="Times New Roman"/>
          <w:lang w:val="fi-FI"/>
        </w:rPr>
        <w:t>p</w:t>
      </w:r>
      <w:r w:rsidRPr="00207A4F">
        <w:rPr>
          <w:rFonts w:ascii="Times New Roman" w:hAnsi="Times New Roman" w:cs="Times New Roman"/>
          <w:lang w:val="fi-FI"/>
        </w:rPr>
        <w:t xml:space="preserve">angan dengan pola hubungan yang bersifat </w:t>
      </w:r>
      <w:r w:rsidRPr="00600E41">
        <w:rPr>
          <w:rFonts w:ascii="Times New Roman" w:hAnsi="Times New Roman" w:cs="Times New Roman"/>
          <w:i/>
          <w:iCs/>
          <w:lang w:val="fi-FI"/>
        </w:rPr>
        <w:t>nonlinier</w:t>
      </w:r>
      <w:r w:rsidRPr="00207A4F">
        <w:rPr>
          <w:rFonts w:ascii="Times New Roman" w:hAnsi="Times New Roman" w:cs="Times New Roman"/>
          <w:lang w:val="fi-FI"/>
        </w:rPr>
        <w:t xml:space="preserve">. Temperatur, curah hujan, elevasi, dan </w:t>
      </w:r>
      <w:r w:rsidRPr="00600E41">
        <w:rPr>
          <w:rFonts w:ascii="Times New Roman" w:hAnsi="Times New Roman" w:cs="Times New Roman"/>
          <w:i/>
          <w:iCs/>
          <w:lang w:val="fi-FI"/>
        </w:rPr>
        <w:t>land use intensity</w:t>
      </w:r>
      <w:r w:rsidRPr="00207A4F">
        <w:rPr>
          <w:rFonts w:ascii="Times New Roman" w:hAnsi="Times New Roman" w:cs="Times New Roman"/>
          <w:lang w:val="fi-FI"/>
        </w:rPr>
        <w:t xml:space="preserve"> memiliki nilai ambang (</w:t>
      </w:r>
      <w:r w:rsidRPr="00600E41">
        <w:rPr>
          <w:rFonts w:ascii="Times New Roman" w:hAnsi="Times New Roman" w:cs="Times New Roman"/>
          <w:i/>
          <w:iCs/>
          <w:lang w:val="fi-FI"/>
        </w:rPr>
        <w:t>threshold</w:t>
      </w:r>
      <w:r w:rsidRPr="00207A4F">
        <w:rPr>
          <w:rFonts w:ascii="Times New Roman" w:hAnsi="Times New Roman" w:cs="Times New Roman"/>
          <w:lang w:val="fi-FI"/>
        </w:rPr>
        <w:t xml:space="preserve">) yang menunjukkan perubahan pengaruh terhadap ketahanan pangan, sedangkan </w:t>
      </w:r>
      <w:r w:rsidRPr="00600E41">
        <w:rPr>
          <w:rFonts w:ascii="Times New Roman" w:hAnsi="Times New Roman" w:cs="Times New Roman"/>
          <w:i/>
          <w:iCs/>
          <w:lang w:val="fi-FI"/>
        </w:rPr>
        <w:t>slope</w:t>
      </w:r>
      <w:r w:rsidRPr="00207A4F">
        <w:rPr>
          <w:rFonts w:ascii="Times New Roman" w:hAnsi="Times New Roman" w:cs="Times New Roman"/>
          <w:lang w:val="fi-FI"/>
        </w:rPr>
        <w:t xml:space="preserve"> dan </w:t>
      </w:r>
      <w:r w:rsidRPr="00600E41">
        <w:rPr>
          <w:rFonts w:ascii="Times New Roman" w:hAnsi="Times New Roman" w:cs="Times New Roman"/>
          <w:i/>
          <w:iCs/>
          <w:lang w:val="fi-FI"/>
        </w:rPr>
        <w:t>mean proximity index</w:t>
      </w:r>
      <w:r w:rsidRPr="00207A4F">
        <w:rPr>
          <w:rFonts w:ascii="Times New Roman" w:hAnsi="Times New Roman" w:cs="Times New Roman"/>
          <w:lang w:val="fi-FI"/>
        </w:rPr>
        <w:t xml:space="preserve"> menunjukkan hubungan positif dengan intensitas pengaruh yang berbeda pada setiap segmen </w:t>
      </w:r>
      <w:r w:rsidRPr="00600E41">
        <w:rPr>
          <w:rFonts w:ascii="Times New Roman" w:hAnsi="Times New Roman" w:cs="Times New Roman"/>
          <w:i/>
          <w:iCs/>
          <w:lang w:val="fi-FI"/>
        </w:rPr>
        <w:t>spline</w:t>
      </w:r>
      <w:r w:rsidRPr="00207A4F">
        <w:rPr>
          <w:rFonts w:ascii="Times New Roman" w:hAnsi="Times New Roman" w:cs="Times New Roman"/>
          <w:lang w:val="fi-FI"/>
        </w:rPr>
        <w:t xml:space="preserve">. Pemetaan spasial memperlihatkan bahwa karakteristik ketahanan pangan di </w:t>
      </w:r>
      <w:r w:rsidR="00965A84">
        <w:rPr>
          <w:rFonts w:ascii="Times New Roman" w:hAnsi="Times New Roman" w:cs="Times New Roman"/>
          <w:lang w:val="fi-FI"/>
        </w:rPr>
        <w:t>Indonesia Timur</w:t>
      </w:r>
      <w:r w:rsidRPr="00207A4F">
        <w:rPr>
          <w:rFonts w:ascii="Times New Roman" w:hAnsi="Times New Roman" w:cs="Times New Roman"/>
          <w:lang w:val="fi-FI"/>
        </w:rPr>
        <w:t xml:space="preserve"> berkembang secara heterogen sehingga memerlukan strategi intervensi yang berbeda pada setiap wilayah. Penelitian ini menegaskan bahwa integrasi </w:t>
      </w:r>
      <w:r w:rsidRPr="00600E41">
        <w:rPr>
          <w:rFonts w:ascii="Times New Roman" w:hAnsi="Times New Roman" w:cs="Times New Roman"/>
          <w:i/>
          <w:iCs/>
          <w:lang w:val="fi-FI"/>
        </w:rPr>
        <w:t>remote sensing</w:t>
      </w:r>
      <w:r w:rsidRPr="00207A4F">
        <w:rPr>
          <w:rFonts w:ascii="Times New Roman" w:hAnsi="Times New Roman" w:cs="Times New Roman"/>
          <w:lang w:val="fi-FI"/>
        </w:rPr>
        <w:t xml:space="preserve">, </w:t>
      </w:r>
      <w:r w:rsidR="00600E41">
        <w:rPr>
          <w:rFonts w:ascii="Times New Roman" w:hAnsi="Times New Roman" w:cs="Times New Roman"/>
          <w:lang w:val="fi-FI"/>
        </w:rPr>
        <w:t>pendekatan</w:t>
      </w:r>
      <w:r w:rsidRPr="00207A4F">
        <w:rPr>
          <w:rFonts w:ascii="Times New Roman" w:hAnsi="Times New Roman" w:cs="Times New Roman"/>
          <w:lang w:val="fi-FI"/>
        </w:rPr>
        <w:t xml:space="preserve"> </w:t>
      </w:r>
      <w:r w:rsidRPr="00600E41">
        <w:rPr>
          <w:rFonts w:ascii="Times New Roman" w:hAnsi="Times New Roman" w:cs="Times New Roman"/>
          <w:i/>
          <w:iCs/>
          <w:lang w:val="fi-FI"/>
        </w:rPr>
        <w:t>spline</w:t>
      </w:r>
      <w:r w:rsidRPr="00207A4F">
        <w:rPr>
          <w:rFonts w:ascii="Times New Roman" w:hAnsi="Times New Roman" w:cs="Times New Roman"/>
          <w:lang w:val="fi-FI"/>
        </w:rPr>
        <w:t xml:space="preserve">, dan pemetaan spasial mampu menghasilkan dasar yang lebih presisi dalam mendukung perumusan kebijakan ketahanan pangan yang adaptif terhadap perubahan iklim, mendukung swasembada pangan, memperkuat hilirisasi sektor pertanian dan kelautan, serta mendorong akselerasi pertumbuhan </w:t>
      </w:r>
      <w:r w:rsidR="00965A84">
        <w:rPr>
          <w:rFonts w:ascii="Times New Roman" w:hAnsi="Times New Roman" w:cs="Times New Roman"/>
          <w:lang w:val="fi-FI"/>
        </w:rPr>
        <w:t xml:space="preserve">Indonesia Timur </w:t>
      </w:r>
      <w:r w:rsidRPr="00207A4F">
        <w:rPr>
          <w:rFonts w:ascii="Times New Roman" w:hAnsi="Times New Roman" w:cs="Times New Roman"/>
          <w:lang w:val="fi-FI"/>
        </w:rPr>
        <w:t>yang inklusif dan berdaya saing.</w:t>
      </w:r>
    </w:p>
    <w:p w14:paraId="6FF30A83" w14:textId="77777777" w:rsidR="00C9529B" w:rsidRPr="00D11255" w:rsidRDefault="00C9529B" w:rsidP="00774877">
      <w:pPr>
        <w:spacing w:after="0"/>
        <w:rPr>
          <w:rFonts w:ascii="Times New Roman" w:hAnsi="Times New Roman" w:cs="Times New Roman"/>
          <w:lang w:val="fi-FI"/>
        </w:rPr>
      </w:pPr>
    </w:p>
    <w:p w14:paraId="2664E4C2" w14:textId="4177A871" w:rsidR="000928B1" w:rsidRPr="001046CA" w:rsidRDefault="001046CA" w:rsidP="0006633B">
      <w:pPr>
        <w:spacing w:after="0"/>
        <w:jc w:val="both"/>
        <w:rPr>
          <w:rFonts w:ascii="Times New Roman" w:hAnsi="Times New Roman" w:cs="Times New Roman"/>
          <w:lang w:val="fi-FI"/>
        </w:rPr>
      </w:pPr>
      <w:r>
        <w:rPr>
          <w:rFonts w:ascii="Times New Roman" w:hAnsi="Times New Roman" w:cs="Times New Roman"/>
          <w:b/>
          <w:bCs/>
          <w:lang w:val="fi-FI"/>
        </w:rPr>
        <w:t xml:space="preserve">Kata kunci: </w:t>
      </w:r>
      <w:r w:rsidR="00207A4F" w:rsidRPr="00207A4F">
        <w:rPr>
          <w:rFonts w:ascii="Times New Roman" w:hAnsi="Times New Roman" w:cs="Times New Roman"/>
          <w:i/>
          <w:iCs/>
          <w:lang w:val="fi-FI"/>
        </w:rPr>
        <w:t xml:space="preserve">Ketahanan pangan; Remote sensing; Regresi spline; Risiko iklim; Struktur penggunaan lahan; </w:t>
      </w:r>
      <w:r w:rsidR="00655597">
        <w:rPr>
          <w:rFonts w:ascii="Times New Roman" w:hAnsi="Times New Roman" w:cs="Times New Roman"/>
          <w:i/>
          <w:iCs/>
          <w:lang w:val="fi-FI"/>
        </w:rPr>
        <w:t>Indonesia Timur</w:t>
      </w:r>
      <w:r w:rsidR="001D040E">
        <w:rPr>
          <w:rFonts w:ascii="Times New Roman" w:hAnsi="Times New Roman" w:cs="Times New Roman"/>
          <w:i/>
          <w:iCs/>
          <w:lang w:val="fi-FI"/>
        </w:rPr>
        <w:t>.</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6633B"/>
    <w:rsid w:val="0009107E"/>
    <w:rsid w:val="000928B1"/>
    <w:rsid w:val="000E653F"/>
    <w:rsid w:val="001046CA"/>
    <w:rsid w:val="0015230B"/>
    <w:rsid w:val="00167B40"/>
    <w:rsid w:val="00172297"/>
    <w:rsid w:val="001938D6"/>
    <w:rsid w:val="00195C51"/>
    <w:rsid w:val="001C5AEB"/>
    <w:rsid w:val="001D040E"/>
    <w:rsid w:val="001D17EA"/>
    <w:rsid w:val="001F5B6B"/>
    <w:rsid w:val="002070FC"/>
    <w:rsid w:val="00207A4F"/>
    <w:rsid w:val="00215DAF"/>
    <w:rsid w:val="0022109E"/>
    <w:rsid w:val="00235968"/>
    <w:rsid w:val="00262D88"/>
    <w:rsid w:val="002C3C54"/>
    <w:rsid w:val="003770D9"/>
    <w:rsid w:val="003E2B36"/>
    <w:rsid w:val="0040214E"/>
    <w:rsid w:val="0041028B"/>
    <w:rsid w:val="00481B9D"/>
    <w:rsid w:val="004D11B4"/>
    <w:rsid w:val="004F7741"/>
    <w:rsid w:val="00563957"/>
    <w:rsid w:val="0057581A"/>
    <w:rsid w:val="005D22D3"/>
    <w:rsid w:val="00600E41"/>
    <w:rsid w:val="00655597"/>
    <w:rsid w:val="006E2E80"/>
    <w:rsid w:val="007225A1"/>
    <w:rsid w:val="00722942"/>
    <w:rsid w:val="00774877"/>
    <w:rsid w:val="007C355E"/>
    <w:rsid w:val="007D285C"/>
    <w:rsid w:val="00826B37"/>
    <w:rsid w:val="00845A64"/>
    <w:rsid w:val="00860A96"/>
    <w:rsid w:val="008923DD"/>
    <w:rsid w:val="00900EA8"/>
    <w:rsid w:val="00935E1B"/>
    <w:rsid w:val="00965A84"/>
    <w:rsid w:val="009C192B"/>
    <w:rsid w:val="009C4216"/>
    <w:rsid w:val="009C461C"/>
    <w:rsid w:val="00A317B0"/>
    <w:rsid w:val="00A85F22"/>
    <w:rsid w:val="00A9400F"/>
    <w:rsid w:val="00AF6DA4"/>
    <w:rsid w:val="00BF2C49"/>
    <w:rsid w:val="00C00939"/>
    <w:rsid w:val="00C3124B"/>
    <w:rsid w:val="00C326EE"/>
    <w:rsid w:val="00C9529B"/>
    <w:rsid w:val="00CA7F1B"/>
    <w:rsid w:val="00D11255"/>
    <w:rsid w:val="00D82921"/>
    <w:rsid w:val="00E36721"/>
    <w:rsid w:val="00E503E4"/>
    <w:rsid w:val="00E643D3"/>
    <w:rsid w:val="00E707FA"/>
    <w:rsid w:val="00EC5011"/>
    <w:rsid w:val="00ED6AC8"/>
    <w:rsid w:val="00EF1634"/>
    <w:rsid w:val="00F729C2"/>
    <w:rsid w:val="00F80BA8"/>
    <w:rsid w:val="00F967DA"/>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tervilla@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Aditya Idris</cp:lastModifiedBy>
  <cp:revision>22</cp:revision>
  <dcterms:created xsi:type="dcterms:W3CDTF">2026-07-31T08:16:00Z</dcterms:created>
  <dcterms:modified xsi:type="dcterms:W3CDTF">2026-07-31T08:34:00Z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